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9C" w:rsidRDefault="00CB039C" w:rsidP="00CB039C">
      <w:pPr>
        <w:spacing w:after="20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Муниципальное казенное образовательное учреждение </w:t>
      </w:r>
    </w:p>
    <w:p w:rsidR="00CB039C" w:rsidRPr="00CB04A2" w:rsidRDefault="00CB039C" w:rsidP="00CB039C">
      <w:pPr>
        <w:spacing w:after="20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«Средняя общеобразовательная школа №5» </w:t>
      </w:r>
      <w:proofErr w:type="spellStart"/>
      <w:r>
        <w:rPr>
          <w:rFonts w:ascii="Times New Roman" w:hAnsi="Times New Roman" w:cs="Times New Roman"/>
        </w:rPr>
        <w:t>г.Балей</w:t>
      </w:r>
      <w:proofErr w:type="spellEnd"/>
      <w:r>
        <w:rPr>
          <w:rFonts w:ascii="Times New Roman" w:hAnsi="Times New Roman" w:cs="Times New Roman"/>
        </w:rPr>
        <w:t xml:space="preserve"> Забайкальского края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B039C" w:rsidRPr="00C872DD" w:rsidTr="000716B9">
        <w:tc>
          <w:tcPr>
            <w:tcW w:w="3115" w:type="dxa"/>
          </w:tcPr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ШМО № _____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  » _____</w:t>
            </w:r>
            <w:r w:rsidR="005A797E">
              <w:rPr>
                <w:rFonts w:ascii="Times New Roman" w:hAnsi="Times New Roman" w:cs="Times New Roman"/>
                <w:sz w:val="24"/>
                <w:szCs w:val="24"/>
              </w:rPr>
              <w:t>____2023</w:t>
            </w: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№5» </w:t>
            </w:r>
            <w:proofErr w:type="spellStart"/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г.Балей</w:t>
            </w:r>
            <w:proofErr w:type="spellEnd"/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_________/</w:t>
            </w:r>
            <w:proofErr w:type="spellStart"/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Буравель</w:t>
            </w:r>
            <w:proofErr w:type="spellEnd"/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 Т.В./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«     </w:t>
            </w:r>
            <w:r w:rsidR="005A797E">
              <w:rPr>
                <w:rFonts w:ascii="Times New Roman" w:hAnsi="Times New Roman" w:cs="Times New Roman"/>
                <w:sz w:val="24"/>
                <w:szCs w:val="24"/>
              </w:rPr>
              <w:t>»___________2023</w:t>
            </w: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№5» </w:t>
            </w:r>
            <w:proofErr w:type="spellStart"/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г.Балей</w:t>
            </w:r>
            <w:proofErr w:type="spellEnd"/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__________/Боброва В.В/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  »__________</w:t>
            </w:r>
            <w:r w:rsidR="005A79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CB039C" w:rsidRPr="00C872DD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6B5E" w:rsidRPr="00702576" w:rsidRDefault="006D6B5E" w:rsidP="00CB039C">
      <w:pPr>
        <w:spacing w:after="200" w:line="276" w:lineRule="auto"/>
      </w:pPr>
    </w:p>
    <w:p w:rsidR="00CB039C" w:rsidRPr="00702576" w:rsidRDefault="00CB039C" w:rsidP="00CB039C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57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Наименование учебного предмета</w:t>
      </w:r>
      <w:r w:rsidR="006D6B5E">
        <w:rPr>
          <w:rFonts w:ascii="Times New Roman" w:hAnsi="Times New Roman" w:cs="Times New Roman"/>
          <w:sz w:val="24"/>
          <w:szCs w:val="24"/>
        </w:rPr>
        <w:t>:</w:t>
      </w:r>
      <w:r w:rsidRPr="00702576">
        <w:rPr>
          <w:rFonts w:ascii="Times New Roman" w:hAnsi="Times New Roman" w:cs="Times New Roman"/>
          <w:sz w:val="24"/>
          <w:szCs w:val="24"/>
        </w:rPr>
        <w:t xml:space="preserve"> геометрия 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Класс</w:t>
      </w:r>
      <w:r w:rsidR="006D6B5E">
        <w:rPr>
          <w:rFonts w:ascii="Times New Roman" w:hAnsi="Times New Roman" w:cs="Times New Roman"/>
          <w:sz w:val="24"/>
          <w:szCs w:val="24"/>
        </w:rPr>
        <w:t>:</w:t>
      </w:r>
      <w:r w:rsidRPr="00702576">
        <w:rPr>
          <w:rFonts w:ascii="Times New Roman" w:hAnsi="Times New Roman" w:cs="Times New Roman"/>
          <w:sz w:val="24"/>
          <w:szCs w:val="24"/>
        </w:rPr>
        <w:t xml:space="preserve"> 7-9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 xml:space="preserve">Уровень образования    основное общее образование 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Срок реализ</w:t>
      </w:r>
      <w:r w:rsidR="005A797E">
        <w:rPr>
          <w:rFonts w:ascii="Times New Roman" w:hAnsi="Times New Roman" w:cs="Times New Roman"/>
          <w:sz w:val="24"/>
          <w:szCs w:val="24"/>
        </w:rPr>
        <w:t>ации программы: 2023/2025</w:t>
      </w:r>
      <w:r w:rsidR="00622E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E95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622E95">
        <w:rPr>
          <w:rFonts w:ascii="Times New Roman" w:hAnsi="Times New Roman" w:cs="Times New Roman"/>
          <w:sz w:val="24"/>
          <w:szCs w:val="24"/>
        </w:rPr>
        <w:t>.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Количество часов по программе</w:t>
      </w:r>
      <w:r w:rsidR="006D6B5E">
        <w:rPr>
          <w:rFonts w:ascii="Times New Roman" w:hAnsi="Times New Roman" w:cs="Times New Roman"/>
          <w:sz w:val="24"/>
          <w:szCs w:val="24"/>
        </w:rPr>
        <w:t>:</w:t>
      </w:r>
      <w:r w:rsidRPr="00702576">
        <w:rPr>
          <w:rFonts w:ascii="Times New Roman" w:hAnsi="Times New Roman" w:cs="Times New Roman"/>
          <w:sz w:val="24"/>
          <w:szCs w:val="24"/>
        </w:rPr>
        <w:t xml:space="preserve"> 68 ч в год; в неделю 2 ч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Количество часов по учебному плану</w:t>
      </w:r>
      <w:r w:rsidR="006D6B5E">
        <w:rPr>
          <w:rFonts w:ascii="Times New Roman" w:hAnsi="Times New Roman" w:cs="Times New Roman"/>
          <w:sz w:val="24"/>
          <w:szCs w:val="24"/>
        </w:rPr>
        <w:t>:</w:t>
      </w:r>
      <w:r w:rsidRPr="00702576">
        <w:rPr>
          <w:rFonts w:ascii="Times New Roman" w:hAnsi="Times New Roman" w:cs="Times New Roman"/>
          <w:sz w:val="24"/>
          <w:szCs w:val="24"/>
        </w:rPr>
        <w:t xml:space="preserve"> 68 ч в год; в неделю 2 ч</w:t>
      </w:r>
    </w:p>
    <w:p w:rsidR="00C40D18" w:rsidRPr="00C40D18" w:rsidRDefault="00C40D18" w:rsidP="00C40D18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0D18">
        <w:rPr>
          <w:rFonts w:ascii="Times New Roman" w:hAnsi="Times New Roman" w:cs="Times New Roman"/>
          <w:i/>
          <w:sz w:val="24"/>
          <w:szCs w:val="24"/>
        </w:rPr>
        <w:t xml:space="preserve">Рабочая программа составлена на основе:  </w:t>
      </w:r>
    </w:p>
    <w:p w:rsidR="00C40D18" w:rsidRPr="00C40D18" w:rsidRDefault="00C40D18" w:rsidP="00C40D18">
      <w:pPr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D18">
        <w:rPr>
          <w:rFonts w:ascii="Times New Roman" w:hAnsi="Times New Roman" w:cs="Times New Roman"/>
          <w:color w:val="000000"/>
          <w:sz w:val="24"/>
          <w:szCs w:val="24"/>
        </w:rPr>
        <w:t>Закона РФ «Об образовании» (статьи 9, 12,13,23);</w:t>
      </w:r>
    </w:p>
    <w:p w:rsidR="00C40D18" w:rsidRPr="00C40D18" w:rsidRDefault="00C40D18" w:rsidP="00C40D18">
      <w:pPr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D18">
        <w:rPr>
          <w:rFonts w:ascii="Times New Roman" w:hAnsi="Times New Roman" w:cs="Times New Roman"/>
          <w:sz w:val="24"/>
          <w:szCs w:val="24"/>
        </w:rPr>
        <w:t xml:space="preserve"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 w:rsidRPr="00C40D1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40D18">
        <w:rPr>
          <w:rFonts w:ascii="Times New Roman" w:hAnsi="Times New Roman" w:cs="Times New Roman"/>
          <w:sz w:val="24"/>
          <w:szCs w:val="24"/>
        </w:rPr>
        <w:t xml:space="preserve"> России от 30.08.2013 № 1015;</w:t>
      </w:r>
    </w:p>
    <w:p w:rsidR="00C40D18" w:rsidRPr="00C40D18" w:rsidRDefault="00C40D18" w:rsidP="00C40D18">
      <w:pPr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D1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утв. приказом </w:t>
      </w:r>
      <w:proofErr w:type="spellStart"/>
      <w:r w:rsidRPr="00C40D1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40D18">
        <w:rPr>
          <w:rFonts w:ascii="Times New Roman" w:hAnsi="Times New Roman" w:cs="Times New Roman"/>
          <w:sz w:val="24"/>
          <w:szCs w:val="24"/>
        </w:rPr>
        <w:t xml:space="preserve"> России от 17.05.2012 № 413;</w:t>
      </w:r>
    </w:p>
    <w:p w:rsidR="00C40D18" w:rsidRPr="00C40D18" w:rsidRDefault="00C40D18" w:rsidP="00C40D18">
      <w:pPr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D18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C40D1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40D18">
        <w:rPr>
          <w:rFonts w:ascii="Times New Roman" w:hAnsi="Times New Roman" w:cs="Times New Roman"/>
          <w:sz w:val="24"/>
          <w:szCs w:val="24"/>
        </w:rPr>
        <w:t xml:space="preserve"> России от 31.12.2015 No1578 «О внесении изменений в федеральный государственный образовательный стандарт среднего общего образования, утвержденный приказом Министерством образования и науки Российской Федерации от 17 мая 2012 г. № 413»</w:t>
      </w:r>
    </w:p>
    <w:p w:rsidR="00C40D18" w:rsidRPr="00C40D18" w:rsidRDefault="00C40D18" w:rsidP="00C40D18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D18">
        <w:rPr>
          <w:rFonts w:ascii="Times New Roman" w:hAnsi="Times New Roman" w:cs="Times New Roman"/>
          <w:sz w:val="24"/>
          <w:szCs w:val="24"/>
        </w:rPr>
        <w:t>Концепции математического образования в Забайкальском крае</w:t>
      </w:r>
    </w:p>
    <w:p w:rsidR="00C40D18" w:rsidRPr="00C40D18" w:rsidRDefault="00C40D18" w:rsidP="00C40D1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D18" w:rsidRPr="00C40D18" w:rsidRDefault="00C40D18" w:rsidP="00C40D1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40D18">
        <w:rPr>
          <w:rFonts w:ascii="Times New Roman" w:hAnsi="Times New Roman" w:cs="Times New Roman"/>
          <w:i/>
          <w:sz w:val="24"/>
          <w:szCs w:val="24"/>
        </w:rPr>
        <w:t>С учетом:</w:t>
      </w:r>
    </w:p>
    <w:p w:rsidR="00C40D18" w:rsidRPr="00C40D18" w:rsidRDefault="00167BDB" w:rsidP="00C40D18">
      <w:pPr>
        <w:numPr>
          <w:ilvl w:val="0"/>
          <w:numId w:val="6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>
        <w:rPr>
          <w:rFonts w:ascii="Times New Roman" w:hAnsi="Times New Roman" w:cs="Times New Roman"/>
          <w:sz w:val="24"/>
          <w:szCs w:val="24"/>
        </w:rPr>
        <w:t>ООП О</w:t>
      </w:r>
      <w:r w:rsidR="00C40D18" w:rsidRPr="00C40D18">
        <w:rPr>
          <w:rFonts w:ascii="Times New Roman" w:hAnsi="Times New Roman" w:cs="Times New Roman"/>
          <w:sz w:val="24"/>
          <w:szCs w:val="24"/>
        </w:rPr>
        <w:t xml:space="preserve">ОО МКОУ «СОШ № 5» </w:t>
      </w:r>
      <w:proofErr w:type="spellStart"/>
      <w:r w:rsidR="00C40D18" w:rsidRPr="00C40D18">
        <w:rPr>
          <w:rFonts w:ascii="Times New Roman" w:hAnsi="Times New Roman" w:cs="Times New Roman"/>
          <w:sz w:val="24"/>
          <w:szCs w:val="24"/>
        </w:rPr>
        <w:t>г.Балей</w:t>
      </w:r>
      <w:proofErr w:type="spellEnd"/>
      <w:r w:rsidR="00C40D18" w:rsidRPr="00C40D18">
        <w:rPr>
          <w:rFonts w:ascii="Times New Roman" w:hAnsi="Times New Roman" w:cs="Times New Roman"/>
          <w:sz w:val="24"/>
          <w:szCs w:val="24"/>
        </w:rPr>
        <w:t xml:space="preserve"> Забайкальского края</w:t>
      </w:r>
    </w:p>
    <w:p w:rsidR="00C40D18" w:rsidRPr="00C40D18" w:rsidRDefault="00C40D18" w:rsidP="00C40D18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C40D18">
        <w:rPr>
          <w:rFonts w:ascii="Times New Roman" w:hAnsi="Times New Roman" w:cs="Times New Roman"/>
          <w:sz w:val="24"/>
          <w:szCs w:val="24"/>
          <w:lang w:val="x-none"/>
        </w:rPr>
        <w:t xml:space="preserve">Федерального перечня учебников, утвержденных, рекомендованных (допущенных) к исполнению в образовательном процессе в образовательном учреждении, реализующих программное общеобразовательное образование приказом Министерства образования РФ </w:t>
      </w:r>
      <w:r w:rsidRPr="00C40D18">
        <w:rPr>
          <w:rFonts w:ascii="Times New Roman" w:hAnsi="Times New Roman" w:cs="Times New Roman"/>
          <w:sz w:val="24"/>
          <w:szCs w:val="24"/>
        </w:rPr>
        <w:t xml:space="preserve">№ 345 </w:t>
      </w:r>
      <w:r w:rsidRPr="00C40D18">
        <w:rPr>
          <w:rFonts w:ascii="Times New Roman" w:hAnsi="Times New Roman" w:cs="Times New Roman"/>
          <w:sz w:val="24"/>
          <w:szCs w:val="24"/>
          <w:lang w:val="x-none"/>
        </w:rPr>
        <w:t>от 28.</w:t>
      </w:r>
      <w:r w:rsidRPr="00C40D18">
        <w:rPr>
          <w:rFonts w:ascii="Times New Roman" w:hAnsi="Times New Roman" w:cs="Times New Roman"/>
          <w:sz w:val="24"/>
          <w:szCs w:val="24"/>
        </w:rPr>
        <w:t>12</w:t>
      </w:r>
      <w:r w:rsidRPr="00C40D18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C40D18">
        <w:rPr>
          <w:rFonts w:ascii="Times New Roman" w:hAnsi="Times New Roman" w:cs="Times New Roman"/>
          <w:sz w:val="24"/>
          <w:szCs w:val="24"/>
        </w:rPr>
        <w:t>2018</w:t>
      </w:r>
      <w:r w:rsidRPr="00C40D1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CB039C" w:rsidRPr="007C6CFF" w:rsidRDefault="00A360A7" w:rsidP="00CB039C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литература - </w:t>
      </w:r>
      <w:r w:rsidR="00CB039C" w:rsidRPr="007C6CFF">
        <w:rPr>
          <w:rFonts w:ascii="Times New Roman" w:hAnsi="Times New Roman" w:cs="Times New Roman"/>
          <w:sz w:val="24"/>
          <w:szCs w:val="24"/>
        </w:rPr>
        <w:t xml:space="preserve">Геометрия: </w:t>
      </w:r>
      <w:proofErr w:type="spellStart"/>
      <w:r w:rsidR="00CB039C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 w:rsidR="00CB03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039C">
        <w:rPr>
          <w:rFonts w:ascii="Times New Roman" w:hAnsi="Times New Roman" w:cs="Times New Roman"/>
          <w:sz w:val="24"/>
          <w:szCs w:val="24"/>
        </w:rPr>
        <w:t>В.Ф.Бутузов</w:t>
      </w:r>
      <w:proofErr w:type="spellEnd"/>
      <w:r w:rsidR="00CB03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039C">
        <w:rPr>
          <w:rFonts w:ascii="Times New Roman" w:hAnsi="Times New Roman" w:cs="Times New Roman"/>
          <w:sz w:val="24"/>
          <w:szCs w:val="24"/>
        </w:rPr>
        <w:t>С.Б.Кадомцев</w:t>
      </w:r>
      <w:proofErr w:type="spellEnd"/>
      <w:r w:rsidR="00CB039C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CB039C">
        <w:rPr>
          <w:rFonts w:ascii="Times New Roman" w:hAnsi="Times New Roman" w:cs="Times New Roman"/>
          <w:sz w:val="24"/>
          <w:szCs w:val="24"/>
        </w:rPr>
        <w:t>др..</w:t>
      </w:r>
      <w:proofErr w:type="gramEnd"/>
      <w:r w:rsidR="00CB039C">
        <w:rPr>
          <w:rFonts w:ascii="Times New Roman" w:hAnsi="Times New Roman" w:cs="Times New Roman"/>
          <w:sz w:val="24"/>
          <w:szCs w:val="24"/>
        </w:rPr>
        <w:t xml:space="preserve"> М.: Просвещение, 2019</w:t>
      </w:r>
      <w:r w:rsidR="00CB039C" w:rsidRPr="007C6CFF">
        <w:rPr>
          <w:rFonts w:ascii="Times New Roman" w:hAnsi="Times New Roman" w:cs="Times New Roman"/>
          <w:sz w:val="24"/>
          <w:szCs w:val="24"/>
        </w:rPr>
        <w:t>г.</w:t>
      </w:r>
    </w:p>
    <w:p w:rsidR="00CB039C" w:rsidRPr="00702576" w:rsidRDefault="00CB039C" w:rsidP="00C40D18">
      <w:pPr>
        <w:spacing w:before="280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Рабочую программу составила</w:t>
      </w:r>
      <w:r w:rsidR="005C50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D6B5E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="006D6B5E">
        <w:rPr>
          <w:rFonts w:ascii="Times New Roman" w:hAnsi="Times New Roman" w:cs="Times New Roman"/>
          <w:sz w:val="24"/>
          <w:szCs w:val="24"/>
        </w:rPr>
        <w:t xml:space="preserve"> учителей математики</w:t>
      </w:r>
      <w:r w:rsidR="005C50F5">
        <w:rPr>
          <w:rFonts w:ascii="Times New Roman" w:hAnsi="Times New Roman" w:cs="Times New Roman"/>
          <w:sz w:val="24"/>
          <w:szCs w:val="24"/>
        </w:rPr>
        <w:t xml:space="preserve"> МКОУ «СОШ № 5»</w:t>
      </w:r>
    </w:p>
    <w:p w:rsidR="00CB039C" w:rsidRPr="00702576" w:rsidRDefault="00CB039C" w:rsidP="00CB039C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7"/>
          <w:lang w:eastAsia="ru-RU"/>
        </w:rPr>
      </w:pPr>
      <w:r w:rsidRPr="007025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lastRenderedPageBreak/>
        <w:t>Планируемые результаты</w:t>
      </w:r>
    </w:p>
    <w:p w:rsidR="00CB039C" w:rsidRPr="00702576" w:rsidRDefault="00CB039C" w:rsidP="00CB039C">
      <w:pPr>
        <w:keepNext/>
        <w:keepLines/>
        <w:spacing w:before="240" w:after="0" w:line="276" w:lineRule="auto"/>
        <w:outlineLvl w:val="0"/>
        <w:rPr>
          <w:rFonts w:ascii="Times New Roman" w:hAnsi="Times New Roman" w:cstheme="majorBidi"/>
          <w:b/>
          <w:i/>
          <w:sz w:val="24"/>
          <w:szCs w:val="32"/>
        </w:rPr>
      </w:pPr>
      <w:r w:rsidRPr="00702576">
        <w:rPr>
          <w:rFonts w:ascii="Times New Roman" w:eastAsiaTheme="majorEastAsia" w:hAnsi="Times New Roman" w:cstheme="majorBidi"/>
          <w:b/>
          <w:i/>
          <w:sz w:val="24"/>
          <w:szCs w:val="32"/>
        </w:rPr>
        <w:t>Личностные: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702576">
        <w:rPr>
          <w:rFonts w:ascii="Times New Roman" w:eastAsia="Calibri" w:hAnsi="Times New Roman" w:cs="Times New Roman"/>
          <w:sz w:val="24"/>
          <w:szCs w:val="24"/>
        </w:rPr>
        <w:t>потребительстве</w:t>
      </w:r>
      <w:proofErr w:type="spellEnd"/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70257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70257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702576">
        <w:rPr>
          <w:rFonts w:ascii="Times New Roman" w:eastAsia="Calibri" w:hAnsi="Times New Roman" w:cs="Times New Roman"/>
          <w:sz w:val="24"/>
          <w:szCs w:val="24"/>
        </w:rPr>
        <w:t>конвенционирования</w:t>
      </w:r>
      <w:proofErr w:type="spellEnd"/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</w:t>
      </w:r>
      <w:r w:rsidRPr="0070257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упорядочения социальных связей и отношений, в которые включены и которые формируют сами учащиеся). 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 w:rsidRPr="0070257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702576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CB039C" w:rsidRPr="00702576" w:rsidRDefault="00CB039C" w:rsidP="00CB039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proofErr w:type="spellStart"/>
      <w:r w:rsidRPr="0070257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02576">
        <w:rPr>
          <w:rFonts w:ascii="Times New Roman" w:eastAsia="Calibri" w:hAnsi="Times New Roman" w:cs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CB039C" w:rsidRPr="00702576" w:rsidRDefault="00CB039C" w:rsidP="00CB039C">
      <w:pPr>
        <w:keepNext/>
        <w:keepLines/>
        <w:spacing w:before="240" w:after="0" w:line="276" w:lineRule="auto"/>
        <w:outlineLvl w:val="0"/>
        <w:rPr>
          <w:rFonts w:ascii="Times New Roman" w:eastAsiaTheme="majorEastAsia" w:hAnsi="Times New Roman" w:cstheme="majorBidi"/>
          <w:b/>
          <w:i/>
          <w:sz w:val="24"/>
          <w:szCs w:val="32"/>
        </w:rPr>
      </w:pPr>
      <w:proofErr w:type="spellStart"/>
      <w:r w:rsidRPr="00702576">
        <w:rPr>
          <w:rFonts w:ascii="Times New Roman" w:eastAsiaTheme="majorEastAsia" w:hAnsi="Times New Roman" w:cstheme="majorBidi"/>
          <w:b/>
          <w:i/>
          <w:sz w:val="24"/>
          <w:szCs w:val="32"/>
        </w:rPr>
        <w:t>Метапредметные</w:t>
      </w:r>
      <w:proofErr w:type="spellEnd"/>
      <w:r w:rsidRPr="00702576">
        <w:rPr>
          <w:rFonts w:ascii="Times New Roman" w:eastAsiaTheme="majorEastAsia" w:hAnsi="Times New Roman" w:cstheme="majorBidi"/>
          <w:b/>
          <w:i/>
          <w:sz w:val="24"/>
          <w:szCs w:val="32"/>
        </w:rPr>
        <w:t>: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576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CB039C" w:rsidRPr="00702576" w:rsidRDefault="00CB039C" w:rsidP="00CB039C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</w:t>
      </w:r>
    </w:p>
    <w:p w:rsidR="00CB039C" w:rsidRPr="00702576" w:rsidRDefault="00CB039C" w:rsidP="00CB039C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CB039C" w:rsidRPr="00702576" w:rsidRDefault="00CB039C" w:rsidP="00CB039C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CB039C" w:rsidRPr="00702576" w:rsidRDefault="00CB039C" w:rsidP="00CB039C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CB039C" w:rsidRPr="00702576" w:rsidRDefault="00CB039C" w:rsidP="00CB039C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CB039C" w:rsidRPr="00702576" w:rsidRDefault="00CB039C" w:rsidP="00CB039C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CB039C" w:rsidRPr="00702576" w:rsidRDefault="00CB039C" w:rsidP="00CB039C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CB039C" w:rsidRPr="00702576" w:rsidRDefault="00CB039C" w:rsidP="00CB039C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CB039C" w:rsidRPr="00702576" w:rsidRDefault="00CB039C" w:rsidP="00CB039C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CB039C" w:rsidRPr="00702576" w:rsidRDefault="00CB039C" w:rsidP="00CB039C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CB039C" w:rsidRPr="00702576" w:rsidRDefault="00CB039C" w:rsidP="00CB039C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CB039C" w:rsidRPr="00702576" w:rsidRDefault="00CB039C" w:rsidP="00CB039C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CB039C" w:rsidRPr="00702576" w:rsidRDefault="00CB039C" w:rsidP="00CB039C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CB039C" w:rsidRPr="00702576" w:rsidRDefault="00CB039C" w:rsidP="00CB039C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lastRenderedPageBreak/>
        <w:t>составлять план решения проблемы (выполнения проекта, проведения исследования);</w:t>
      </w:r>
    </w:p>
    <w:p w:rsidR="00CB039C" w:rsidRPr="00702576" w:rsidRDefault="00CB039C" w:rsidP="00CB039C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CB039C" w:rsidRPr="00702576" w:rsidRDefault="00CB039C" w:rsidP="00CB039C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CB039C" w:rsidRPr="00702576" w:rsidRDefault="00CB039C" w:rsidP="00CB039C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CB039C" w:rsidRPr="00702576" w:rsidRDefault="00CB039C" w:rsidP="00CB039C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CB039C" w:rsidRPr="00702576" w:rsidRDefault="00CB039C" w:rsidP="00CB039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CB039C" w:rsidRPr="00702576" w:rsidRDefault="00CB039C" w:rsidP="00CB039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CB039C" w:rsidRPr="00702576" w:rsidRDefault="00CB039C" w:rsidP="00CB039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CB039C" w:rsidRPr="00702576" w:rsidRDefault="00CB039C" w:rsidP="00CB039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CB039C" w:rsidRPr="00702576" w:rsidRDefault="00CB039C" w:rsidP="00CB039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CB039C" w:rsidRPr="00702576" w:rsidRDefault="00CB039C" w:rsidP="00CB039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CB039C" w:rsidRPr="00702576" w:rsidRDefault="00CB039C" w:rsidP="00CB039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CB039C" w:rsidRPr="00702576" w:rsidRDefault="00CB039C" w:rsidP="00CB039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CB039C" w:rsidRPr="00702576" w:rsidRDefault="00CB039C" w:rsidP="00CB039C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CB039C" w:rsidRPr="00702576" w:rsidRDefault="00CB039C" w:rsidP="00CB039C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CB039C" w:rsidRPr="00702576" w:rsidRDefault="00CB039C" w:rsidP="00CB039C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CB039C" w:rsidRPr="00702576" w:rsidRDefault="00CB039C" w:rsidP="00CB039C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CB039C" w:rsidRPr="00702576" w:rsidRDefault="00CB039C" w:rsidP="00CB039C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CB039C" w:rsidRPr="00702576" w:rsidRDefault="00CB039C" w:rsidP="00CB039C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CB039C" w:rsidRPr="00702576" w:rsidRDefault="00CB039C" w:rsidP="00CB039C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CB039C" w:rsidRPr="00702576" w:rsidRDefault="00CB039C" w:rsidP="00CB039C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CB039C" w:rsidRPr="00702576" w:rsidRDefault="00CB039C" w:rsidP="00CB039C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CB039C" w:rsidRPr="00702576" w:rsidRDefault="00CB039C" w:rsidP="00CB039C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CB039C" w:rsidRPr="00702576" w:rsidRDefault="00CB039C" w:rsidP="00CB039C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CB039C" w:rsidRPr="00702576" w:rsidRDefault="00CB039C" w:rsidP="00CB039C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CB039C" w:rsidRPr="00702576" w:rsidRDefault="00CB039C" w:rsidP="00CB039C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CB039C" w:rsidRPr="00702576" w:rsidRDefault="00CB039C" w:rsidP="00CB039C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576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CB039C" w:rsidRPr="00702576" w:rsidRDefault="00CB039C" w:rsidP="00CB039C">
      <w:pPr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2576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702576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</w:t>
      </w:r>
      <w:r w:rsidRPr="00702576">
        <w:rPr>
          <w:rFonts w:ascii="Times New Roman" w:hAnsi="Times New Roman" w:cs="Times New Roman"/>
          <w:sz w:val="24"/>
          <w:szCs w:val="24"/>
        </w:rPr>
        <w:lastRenderedPageBreak/>
        <w:t>изменением формы представления; объяснять, детализируя или обобщая; объяснять с заданной точки зрения);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CB039C" w:rsidRPr="00702576" w:rsidRDefault="00CB039C" w:rsidP="00CB039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CB039C" w:rsidRPr="00702576" w:rsidRDefault="00CB039C" w:rsidP="00CB039C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CB039C" w:rsidRPr="00702576" w:rsidRDefault="00CB039C" w:rsidP="00CB039C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CB039C" w:rsidRPr="00702576" w:rsidRDefault="00CB039C" w:rsidP="00CB039C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CB039C" w:rsidRPr="00702576" w:rsidRDefault="00CB039C" w:rsidP="00CB039C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CB039C" w:rsidRPr="00702576" w:rsidRDefault="00CB039C" w:rsidP="00CB039C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CB039C" w:rsidRPr="00702576" w:rsidRDefault="00CB039C" w:rsidP="00CB039C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CB039C" w:rsidRPr="00702576" w:rsidRDefault="00CB039C" w:rsidP="00CB039C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CB039C" w:rsidRPr="00702576" w:rsidRDefault="00CB039C" w:rsidP="00CB039C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702576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702576">
        <w:rPr>
          <w:rFonts w:ascii="Times New Roman" w:hAnsi="Times New Roman" w:cs="Times New Roman"/>
          <w:sz w:val="24"/>
          <w:szCs w:val="24"/>
        </w:rPr>
        <w:t>);</w:t>
      </w:r>
    </w:p>
    <w:p w:rsidR="00CB039C" w:rsidRPr="00702576" w:rsidRDefault="00CB039C" w:rsidP="00CB039C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CB039C" w:rsidRPr="00702576" w:rsidRDefault="00CB039C" w:rsidP="00CB039C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CB039C" w:rsidRPr="00702576" w:rsidRDefault="00CB039C" w:rsidP="00CB039C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CB039C" w:rsidRPr="00702576" w:rsidRDefault="00CB039C" w:rsidP="00CB039C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CB039C" w:rsidRPr="00702576" w:rsidRDefault="00CB039C" w:rsidP="00CB039C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lastRenderedPageBreak/>
        <w:t>анализировать влияние экологических факторов на среду обитания живых организмов;</w:t>
      </w:r>
    </w:p>
    <w:p w:rsidR="00CB039C" w:rsidRPr="00702576" w:rsidRDefault="00CB039C" w:rsidP="00CB039C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CB039C" w:rsidRPr="00702576" w:rsidRDefault="00CB039C" w:rsidP="00CB039C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CB039C" w:rsidRPr="00702576" w:rsidRDefault="00CB039C" w:rsidP="00CB039C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CB039C" w:rsidRPr="00702576" w:rsidRDefault="00CB039C" w:rsidP="00CB039C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CB039C" w:rsidRPr="00702576" w:rsidRDefault="00CB039C" w:rsidP="00CB039C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 xml:space="preserve"> Развитие мотивации к овладению культурой активного использования словарей и других поисковых систем. Обучающийся сможет:</w:t>
      </w:r>
    </w:p>
    <w:p w:rsidR="00CB039C" w:rsidRPr="00702576" w:rsidRDefault="00CB039C" w:rsidP="00CB039C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CB039C" w:rsidRPr="00702576" w:rsidRDefault="00CB039C" w:rsidP="00CB039C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CB039C" w:rsidRPr="00702576" w:rsidRDefault="00CB039C" w:rsidP="00CB039C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CB039C" w:rsidRPr="00702576" w:rsidRDefault="00CB039C" w:rsidP="00CB039C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576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CB039C" w:rsidRPr="00702576" w:rsidRDefault="00CB039C" w:rsidP="00CB039C">
      <w:pPr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CB039C" w:rsidRPr="00702576" w:rsidRDefault="00CB039C" w:rsidP="00CB039C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CB039C" w:rsidRPr="00702576" w:rsidRDefault="00CB039C" w:rsidP="00CB039C">
      <w:pPr>
        <w:numPr>
          <w:ilvl w:val="0"/>
          <w:numId w:val="9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lastRenderedPageBreak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CB039C" w:rsidRPr="00702576" w:rsidRDefault="00CB039C" w:rsidP="00CB039C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CB039C" w:rsidRPr="00702576" w:rsidRDefault="00CB039C" w:rsidP="00CB039C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CB039C" w:rsidRPr="00702576" w:rsidRDefault="00CB039C" w:rsidP="00CB039C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CB039C" w:rsidRPr="00702576" w:rsidRDefault="00CB039C" w:rsidP="00CB039C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CB039C" w:rsidRPr="00702576" w:rsidRDefault="00CB039C" w:rsidP="00CB039C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CB039C" w:rsidRPr="00702576" w:rsidRDefault="00CB039C" w:rsidP="00CB039C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CB039C" w:rsidRPr="00702576" w:rsidRDefault="00CB039C" w:rsidP="00CB039C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CB039C" w:rsidRPr="00702576" w:rsidRDefault="00CB039C" w:rsidP="00CB039C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576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39C" w:rsidRPr="00702576" w:rsidRDefault="00CB039C" w:rsidP="00CB039C">
      <w:pPr>
        <w:keepNext/>
        <w:keepLines/>
        <w:spacing w:before="240" w:after="0" w:line="276" w:lineRule="auto"/>
        <w:outlineLvl w:val="0"/>
        <w:rPr>
          <w:rFonts w:ascii="Times New Roman" w:eastAsiaTheme="majorEastAsia" w:hAnsi="Times New Roman" w:cstheme="majorBidi"/>
          <w:b/>
          <w:i/>
          <w:sz w:val="24"/>
          <w:szCs w:val="32"/>
        </w:rPr>
      </w:pPr>
      <w:r w:rsidRPr="00702576">
        <w:rPr>
          <w:rFonts w:ascii="Times New Roman" w:eastAsiaTheme="majorEastAsia" w:hAnsi="Times New Roman" w:cstheme="majorBidi"/>
          <w:b/>
          <w:i/>
          <w:sz w:val="24"/>
          <w:szCs w:val="32"/>
        </w:rPr>
        <w:t>Предметные</w:t>
      </w:r>
    </w:p>
    <w:p w:rsidR="00CB039C" w:rsidRPr="00702576" w:rsidRDefault="00CB039C" w:rsidP="00CB039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284662721"/>
      <w:bookmarkStart w:id="1" w:name="_Toc284663347"/>
      <w:r w:rsidRPr="00702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0"/>
      <w:bookmarkEnd w:id="1"/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Геометрические фигуры</w:t>
      </w:r>
    </w:p>
    <w:p w:rsidR="00CB039C" w:rsidRPr="00702576" w:rsidRDefault="00CB039C" w:rsidP="00CB039C">
      <w:pPr>
        <w:numPr>
          <w:ilvl w:val="0"/>
          <w:numId w:val="27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на базовом уровне понятиями геометрических фигур;</w:t>
      </w:r>
    </w:p>
    <w:p w:rsidR="00CB039C" w:rsidRPr="00702576" w:rsidRDefault="00CB039C" w:rsidP="00CB039C">
      <w:pPr>
        <w:numPr>
          <w:ilvl w:val="0"/>
          <w:numId w:val="27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CB039C" w:rsidRPr="00702576" w:rsidRDefault="00CB039C" w:rsidP="00CB039C">
      <w:pPr>
        <w:numPr>
          <w:ilvl w:val="0"/>
          <w:numId w:val="27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CB039C" w:rsidRPr="00702576" w:rsidRDefault="00CB039C" w:rsidP="00CB039C">
      <w:pPr>
        <w:numPr>
          <w:ilvl w:val="0"/>
          <w:numId w:val="27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CB039C" w:rsidRPr="00702576" w:rsidRDefault="00CB039C" w:rsidP="00CB039C">
      <w:pPr>
        <w:numPr>
          <w:ilvl w:val="0"/>
          <w:numId w:val="28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bCs/>
          <w:sz w:val="24"/>
          <w:szCs w:val="24"/>
        </w:rPr>
        <w:t>Отношения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34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повседневной жизни и при изучении других предметов: 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34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>использовать отношения для решения простейших задач, возникающих в реальной жизни.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Измерения и вычисления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B039C" w:rsidRPr="00702576" w:rsidRDefault="00CB039C" w:rsidP="00CB039C">
      <w:pPr>
        <w:numPr>
          <w:ilvl w:val="0"/>
          <w:numId w:val="26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Геометрические построения</w:t>
      </w:r>
    </w:p>
    <w:p w:rsidR="00CB039C" w:rsidRPr="00702576" w:rsidRDefault="00CB039C" w:rsidP="00CB039C">
      <w:pPr>
        <w:numPr>
          <w:ilvl w:val="0"/>
          <w:numId w:val="25"/>
        </w:num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CB039C" w:rsidRPr="00702576" w:rsidRDefault="00CB039C" w:rsidP="00CB039C">
      <w:pPr>
        <w:numPr>
          <w:ilvl w:val="0"/>
          <w:numId w:val="25"/>
        </w:num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>выполнять простейшие построения на местности, необходимые в реальной жизни.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Геометрические преобразования</w:t>
      </w:r>
    </w:p>
    <w:p w:rsidR="00CB039C" w:rsidRPr="00702576" w:rsidRDefault="00CB039C" w:rsidP="00CB039C">
      <w:pPr>
        <w:numPr>
          <w:ilvl w:val="0"/>
          <w:numId w:val="24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Строить фигуру, симметричную данной фигуре относительно оси и точки.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B039C" w:rsidRPr="00702576" w:rsidRDefault="00CB039C" w:rsidP="00CB039C">
      <w:pPr>
        <w:numPr>
          <w:ilvl w:val="0"/>
          <w:numId w:val="24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распознавать движение объектов в окружающем мире;</w:t>
      </w:r>
    </w:p>
    <w:p w:rsidR="00CB039C" w:rsidRPr="00702576" w:rsidRDefault="00CB039C" w:rsidP="00CB039C">
      <w:pPr>
        <w:numPr>
          <w:ilvl w:val="0"/>
          <w:numId w:val="24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распознавать симметричные фигуры в окружающем мире.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Векторы и координаты на плоскости</w:t>
      </w:r>
    </w:p>
    <w:p w:rsidR="00CB039C" w:rsidRPr="00702576" w:rsidRDefault="00CB039C" w:rsidP="00CB039C">
      <w:pPr>
        <w:numPr>
          <w:ilvl w:val="0"/>
          <w:numId w:val="23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на базовом уровне понятиями вектор, сумма векторов</w:t>
      </w:r>
      <w:r w:rsidRPr="0070257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, </w:t>
      </w: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произведение вектора на число, координаты на плоскости;</w:t>
      </w:r>
    </w:p>
    <w:p w:rsidR="00CB039C" w:rsidRPr="00702576" w:rsidRDefault="00CB039C" w:rsidP="00CB039C">
      <w:pPr>
        <w:numPr>
          <w:ilvl w:val="0"/>
          <w:numId w:val="23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приближенно координаты точки по ее изображению на координатной плоскости.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В повседневной жизни и при изучении других предметов: </w:t>
      </w:r>
    </w:p>
    <w:p w:rsidR="00CB039C" w:rsidRPr="00702576" w:rsidRDefault="00CB039C" w:rsidP="00CB039C">
      <w:pPr>
        <w:numPr>
          <w:ilvl w:val="0"/>
          <w:numId w:val="23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векторы для решения простейших задач на определение скорости относительного движения.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bCs/>
          <w:sz w:val="24"/>
          <w:szCs w:val="24"/>
        </w:rPr>
        <w:t>История математики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34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34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34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</w:rPr>
        <w:t>понимать роль математики в развитии России.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Методы математики 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34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34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sz w:val="24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CB039C" w:rsidRPr="00702576" w:rsidRDefault="00CB039C" w:rsidP="00CB039C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284662722"/>
      <w:bookmarkStart w:id="3" w:name="_Toc284663348"/>
    </w:p>
    <w:p w:rsidR="00CB039C" w:rsidRPr="00702576" w:rsidRDefault="00CB039C" w:rsidP="00CB039C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2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углубленном уровнях</w:t>
      </w:r>
      <w:bookmarkEnd w:id="2"/>
      <w:bookmarkEnd w:id="3"/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Геометрические фигуры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 xml:space="preserve">Оперировать понятиями геометрических фигур; 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формулировать в простейших случаях свойства и признаки фигур;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доказывать геометрические утверждения;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владеть стандартной классификацией плоских фигур (треугольников и четырехугольников).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использовать свойства геометрических фигур для решения задач практического характера и задач из смежных дисциплин.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bCs/>
          <w:sz w:val="24"/>
          <w:szCs w:val="24"/>
        </w:rPr>
        <w:t>Отношения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применять теорему Фалеса и теорему о пропорциональных отрезках при решении задач;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характеризовать взаимное расположение прямой и окружности, двух окружностей.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повседневной жизни и при изучении других предметов: 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использовать отношения для решения задач, возникающих в реальной жизни.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Измерения и вычисления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Оперировать представлениями о длине, площади, объеме как величинами. Применять теорему Пифагора, формулы площади, объема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объема,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702576">
        <w:rPr>
          <w:rFonts w:ascii="Times New Roman" w:eastAsia="Calibri" w:hAnsi="Times New Roman" w:cs="Times New Roman"/>
          <w:i/>
          <w:sz w:val="24"/>
          <w:szCs w:val="24"/>
        </w:rPr>
        <w:t>равносоставленности</w:t>
      </w:r>
      <w:proofErr w:type="spellEnd"/>
      <w:r w:rsidRPr="00702576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проводить простые вычисления на объемных телах;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 xml:space="preserve">формулировать задачи на вычисление длин, площадей и объемов и решать их. </w:t>
      </w:r>
    </w:p>
    <w:p w:rsidR="00CB039C" w:rsidRPr="00702576" w:rsidRDefault="00CB039C" w:rsidP="00CB039C">
      <w:pPr>
        <w:tabs>
          <w:tab w:val="left" w:pos="1134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проводить вычисления на местности;</w:t>
      </w:r>
    </w:p>
    <w:p w:rsidR="00CB039C" w:rsidRPr="00702576" w:rsidRDefault="00CB039C" w:rsidP="00CB039C">
      <w:pPr>
        <w:numPr>
          <w:ilvl w:val="0"/>
          <w:numId w:val="22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применять формулы при вычислениях в смежных учебных предметах, в окружающей действительности.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Геометрические построения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Изображать геометрические фигуры по текстовому и символьному описанию;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 xml:space="preserve">свободно оперировать чертежными инструментами в несложных случаях, 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изображать типовые плоские фигуры и объемные тела с помощью простейших компьютерных инструментов.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повседневной жизни и при изучении других предметов: 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 xml:space="preserve">выполнять простейшие построения на местности, необходимые в реальной жизни; </w:t>
      </w:r>
    </w:p>
    <w:p w:rsidR="00CB039C" w:rsidRPr="00702576" w:rsidRDefault="00CB039C" w:rsidP="00CB039C">
      <w:pPr>
        <w:numPr>
          <w:ilvl w:val="0"/>
          <w:numId w:val="30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оценивать размеры реальных объектов окружающего мира.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Преобразования</w:t>
      </w:r>
    </w:p>
    <w:p w:rsidR="00CB039C" w:rsidRPr="00702576" w:rsidRDefault="00CB039C" w:rsidP="00CB039C">
      <w:pPr>
        <w:numPr>
          <w:ilvl w:val="0"/>
          <w:numId w:val="24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Оперировать понятием движения и преобразования подобия, владеть приемами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CB039C" w:rsidRPr="00702576" w:rsidRDefault="00CB039C" w:rsidP="00CB039C">
      <w:pPr>
        <w:numPr>
          <w:ilvl w:val="0"/>
          <w:numId w:val="24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строить фигуру, подобную данной, пользоваться свойствами подобия для обоснования свойств фигур;</w:t>
      </w:r>
    </w:p>
    <w:p w:rsidR="00CB039C" w:rsidRPr="00702576" w:rsidRDefault="00CB039C" w:rsidP="00CB039C">
      <w:pPr>
        <w:numPr>
          <w:ilvl w:val="0"/>
          <w:numId w:val="24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применять свойства движений для проведения простейших обоснований свойств фигур.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B039C" w:rsidRPr="00702576" w:rsidRDefault="00CB039C" w:rsidP="00CB039C">
      <w:pPr>
        <w:numPr>
          <w:ilvl w:val="0"/>
          <w:numId w:val="24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применять свойства движений и применять подобие для построений и вычислений.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</w:rPr>
        <w:t>Векторы и координаты на плоскости</w:t>
      </w:r>
    </w:p>
    <w:p w:rsidR="00CB039C" w:rsidRPr="00702576" w:rsidRDefault="00CB039C" w:rsidP="00CB039C">
      <w:pPr>
        <w:numPr>
          <w:ilvl w:val="0"/>
          <w:numId w:val="23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CB039C" w:rsidRPr="00702576" w:rsidRDefault="00CB039C" w:rsidP="00CB039C">
      <w:pPr>
        <w:numPr>
          <w:ilvl w:val="0"/>
          <w:numId w:val="23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CB039C" w:rsidRPr="00702576" w:rsidRDefault="00CB039C" w:rsidP="00CB039C">
      <w:pPr>
        <w:numPr>
          <w:ilvl w:val="0"/>
          <w:numId w:val="23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применять векторы и координаты для решения геометрических задач на вычисление длин, углов.</w:t>
      </w:r>
    </w:p>
    <w:p w:rsidR="00CB039C" w:rsidRPr="00702576" w:rsidRDefault="00CB039C" w:rsidP="00CB039C">
      <w:pPr>
        <w:tabs>
          <w:tab w:val="left" w:pos="1134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25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повседневной жизни и при изучении других предметов: </w:t>
      </w:r>
    </w:p>
    <w:p w:rsidR="00CB039C" w:rsidRPr="00702576" w:rsidRDefault="00CB039C" w:rsidP="00CB039C">
      <w:pPr>
        <w:numPr>
          <w:ilvl w:val="0"/>
          <w:numId w:val="23"/>
        </w:num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bCs/>
          <w:sz w:val="24"/>
          <w:szCs w:val="24"/>
        </w:rPr>
        <w:t>История математики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Характеризовать вклад выдающихся математиков в развитие математики и иных научных областей;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понимать роль математики в развитии России.</w:t>
      </w:r>
    </w:p>
    <w:p w:rsidR="00CB039C" w:rsidRPr="00702576" w:rsidRDefault="00CB039C" w:rsidP="00CB039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2576">
        <w:rPr>
          <w:rFonts w:ascii="Times New Roman" w:eastAsia="Calibri" w:hAnsi="Times New Roman" w:cs="Times New Roman"/>
          <w:b/>
          <w:bCs/>
          <w:sz w:val="24"/>
          <w:szCs w:val="24"/>
        </w:rPr>
        <w:t>Методы математики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Используя изученные методы, проводить доказательство, выполнять опровержение;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выбирать изученные методы и их комбинации для решения математических задач;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702576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CB039C" w:rsidRPr="00702576" w:rsidRDefault="00CB039C" w:rsidP="00CB039C">
      <w:pPr>
        <w:numPr>
          <w:ilvl w:val="0"/>
          <w:numId w:val="29"/>
        </w:num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02576">
        <w:rPr>
          <w:rFonts w:ascii="Times New Roman" w:eastAsia="Calibri" w:hAnsi="Times New Roman" w:cs="Times New Roman"/>
          <w:i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CB039C" w:rsidRPr="00702576" w:rsidRDefault="00CB039C" w:rsidP="00CB039C">
      <w:pPr>
        <w:spacing w:after="200" w:line="276" w:lineRule="auto"/>
        <w:ind w:left="6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039C" w:rsidRPr="00702576" w:rsidRDefault="00CB039C" w:rsidP="00CB039C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7"/>
          <w:lang w:eastAsia="ru-RU"/>
        </w:rPr>
      </w:pPr>
      <w:r w:rsidRPr="007025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t>Содержание предмета</w:t>
      </w:r>
      <w:r w:rsidRPr="00702576">
        <w:rPr>
          <w:rFonts w:ascii="Times New Roman" w:hAnsi="Times New Roman" w:cs="Times New Roman"/>
          <w:b/>
          <w:bCs/>
          <w:sz w:val="28"/>
          <w:szCs w:val="27"/>
          <w:lang w:val="en-US" w:eastAsia="ru-RU"/>
        </w:rPr>
        <w:t xml:space="preserve"> </w:t>
      </w:r>
    </w:p>
    <w:p w:rsidR="00CB039C" w:rsidRDefault="00CB039C" w:rsidP="000716B9">
      <w:pPr>
        <w:spacing w:after="0" w:line="240" w:lineRule="auto"/>
        <w:ind w:left="720"/>
        <w:outlineLvl w:val="2"/>
        <w:rPr>
          <w:rFonts w:ascii="Times New Roman" w:hAnsi="Times New Roman" w:cs="Times New Roman"/>
          <w:b/>
          <w:bCs/>
          <w:sz w:val="28"/>
          <w:szCs w:val="27"/>
          <w:lang w:eastAsia="ru-RU"/>
        </w:rPr>
      </w:pPr>
      <w:r w:rsidRPr="007025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t xml:space="preserve">7 класс 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Симметричные фигуры. Основные свойства осевой симметрии. Примеры симметрии в окружающем мире.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Основные построения с помощью циркуля и линейки.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Треугольник. Высота, медиана, биссектриса, их свойства. Равнобедренный и равносторонний треугольники. Неравенство треугольника.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Свойства и признаки равнобедренного треугольника. Признаки равенства треугольников.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Свойства и признаки параллельных прямых. Сумма углов треугольника. Внешние углы треугольника.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1B601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◦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Геометрическое место точек. Биссектриса угла и серединный перпендикуляр к отрезку как геометрические места точек.</w:t>
      </w:r>
    </w:p>
    <w:p w:rsidR="000716B9" w:rsidRPr="001B601A" w:rsidRDefault="000716B9" w:rsidP="001B601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</w:t>
      </w:r>
      <w:r w:rsidR="001B601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716B9" w:rsidRDefault="000716B9" w:rsidP="000716B9">
      <w:pPr>
        <w:spacing w:before="240" w:after="0" w:line="240" w:lineRule="auto"/>
        <w:ind w:left="720"/>
        <w:outlineLvl w:val="2"/>
        <w:rPr>
          <w:rFonts w:ascii="Times New Roman" w:hAnsi="Times New Roman" w:cs="Times New Roman"/>
          <w:b/>
          <w:bCs/>
          <w:sz w:val="28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7"/>
          <w:lang w:eastAsia="ru-RU"/>
        </w:rPr>
        <w:t>8 класс</w:t>
      </w:r>
    </w:p>
    <w:p w:rsidR="000716B9" w:rsidRPr="000716B9" w:rsidRDefault="000716B9" w:rsidP="001B601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16B9">
        <w:rPr>
          <w:rFonts w:ascii="Times New Roman" w:hAnsi="Times New Roman" w:cs="Times New Roman"/>
          <w:sz w:val="24"/>
          <w:szCs w:val="24"/>
        </w:rPr>
        <w:t>Четырёхугольники. Пара</w:t>
      </w:r>
      <w:r>
        <w:rPr>
          <w:rFonts w:ascii="Times New Roman" w:hAnsi="Times New Roman" w:cs="Times New Roman"/>
          <w:sz w:val="24"/>
          <w:szCs w:val="24"/>
        </w:rPr>
        <w:t>ллелограмм, его признаки и свой</w:t>
      </w:r>
      <w:r w:rsidRPr="000716B9">
        <w:rPr>
          <w:rFonts w:ascii="Times New Roman" w:hAnsi="Times New Roman" w:cs="Times New Roman"/>
          <w:sz w:val="24"/>
          <w:szCs w:val="24"/>
        </w:rPr>
        <w:t>ства. Частные случаи параллелограммов (прямоугольник, ромб, квадрат), их признаки и сво</w:t>
      </w:r>
      <w:r>
        <w:rPr>
          <w:rFonts w:ascii="Times New Roman" w:hAnsi="Times New Roman" w:cs="Times New Roman"/>
          <w:sz w:val="24"/>
          <w:szCs w:val="24"/>
        </w:rPr>
        <w:t>йства. Трапеция, равнобокая тра</w:t>
      </w:r>
      <w:r w:rsidRPr="000716B9">
        <w:rPr>
          <w:rFonts w:ascii="Times New Roman" w:hAnsi="Times New Roman" w:cs="Times New Roman"/>
          <w:sz w:val="24"/>
          <w:szCs w:val="24"/>
        </w:rPr>
        <w:t xml:space="preserve">пеция, её свойства и признаки. Прямоугольная трапеция. Метод удвоения медианы. Центральная симметрия. Теорема Фалеса и теорема о пропорциональных отрезках. Средние линии треугольника </w:t>
      </w:r>
      <w:r w:rsidR="001B601A">
        <w:rPr>
          <w:rFonts w:ascii="Times New Roman" w:hAnsi="Times New Roman" w:cs="Times New Roman"/>
          <w:sz w:val="24"/>
          <w:szCs w:val="24"/>
        </w:rPr>
        <w:t>и трапеции. Центр масс треуголь</w:t>
      </w:r>
      <w:r w:rsidRPr="000716B9">
        <w:rPr>
          <w:rFonts w:ascii="Times New Roman" w:hAnsi="Times New Roman" w:cs="Times New Roman"/>
          <w:sz w:val="24"/>
          <w:szCs w:val="24"/>
        </w:rPr>
        <w:t>ника. Подобие треугольников, к</w:t>
      </w:r>
      <w:r w:rsidR="001B601A">
        <w:rPr>
          <w:rFonts w:ascii="Times New Roman" w:hAnsi="Times New Roman" w:cs="Times New Roman"/>
          <w:sz w:val="24"/>
          <w:szCs w:val="24"/>
        </w:rPr>
        <w:t>оэффициент подобия. Признаки по</w:t>
      </w:r>
      <w:r w:rsidRPr="000716B9">
        <w:rPr>
          <w:rFonts w:ascii="Times New Roman" w:hAnsi="Times New Roman" w:cs="Times New Roman"/>
          <w:sz w:val="24"/>
          <w:szCs w:val="24"/>
        </w:rPr>
        <w:t>добия треугольников. Прим</w:t>
      </w:r>
      <w:r w:rsidR="001B601A">
        <w:rPr>
          <w:rFonts w:ascii="Times New Roman" w:hAnsi="Times New Roman" w:cs="Times New Roman"/>
          <w:sz w:val="24"/>
          <w:szCs w:val="24"/>
        </w:rPr>
        <w:t>енение подобия при решении прак</w:t>
      </w:r>
      <w:r w:rsidRPr="000716B9">
        <w:rPr>
          <w:rFonts w:ascii="Times New Roman" w:hAnsi="Times New Roman" w:cs="Times New Roman"/>
          <w:sz w:val="24"/>
          <w:szCs w:val="24"/>
        </w:rPr>
        <w:t>тических задач.</w:t>
      </w:r>
    </w:p>
    <w:p w:rsidR="000716B9" w:rsidRPr="000716B9" w:rsidRDefault="000716B9" w:rsidP="001B601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16B9">
        <w:rPr>
          <w:rFonts w:ascii="Times New Roman" w:hAnsi="Times New Roman" w:cs="Times New Roman"/>
          <w:sz w:val="24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 Вычисление площадей треугольников и многоугольников на клетчатой бумаге. Теорема Пифагора. При</w:t>
      </w:r>
      <w:r w:rsidR="001B601A">
        <w:rPr>
          <w:rFonts w:ascii="Times New Roman" w:hAnsi="Times New Roman" w:cs="Times New Roman"/>
          <w:sz w:val="24"/>
          <w:szCs w:val="24"/>
        </w:rPr>
        <w:t>менение теоремы Пифагора при ре</w:t>
      </w:r>
      <w:r w:rsidRPr="000716B9">
        <w:rPr>
          <w:rFonts w:ascii="Times New Roman" w:hAnsi="Times New Roman" w:cs="Times New Roman"/>
          <w:sz w:val="24"/>
          <w:szCs w:val="24"/>
        </w:rPr>
        <w:t>шении практических задач. Синус, косинус, тангенс о</w:t>
      </w:r>
      <w:r w:rsidR="001B601A">
        <w:rPr>
          <w:rFonts w:ascii="Times New Roman" w:hAnsi="Times New Roman" w:cs="Times New Roman"/>
          <w:sz w:val="24"/>
          <w:szCs w:val="24"/>
        </w:rPr>
        <w:t>строго угла прямоугольного треу</w:t>
      </w:r>
      <w:r w:rsidRPr="000716B9">
        <w:rPr>
          <w:rFonts w:ascii="Times New Roman" w:hAnsi="Times New Roman" w:cs="Times New Roman"/>
          <w:sz w:val="24"/>
          <w:szCs w:val="24"/>
        </w:rPr>
        <w:t>гольника. Основное тригонометрическое тождество</w:t>
      </w:r>
      <w:r w:rsidR="001B601A">
        <w:rPr>
          <w:rFonts w:ascii="Times New Roman" w:hAnsi="Times New Roman" w:cs="Times New Roman"/>
          <w:sz w:val="24"/>
          <w:szCs w:val="24"/>
        </w:rPr>
        <w:t>. Тригонометрические функции углов в 30</w:t>
      </w:r>
      <w:r w:rsidR="001B601A" w:rsidRPr="001B601A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1B601A">
        <w:rPr>
          <w:rFonts w:ascii="Times New Roman" w:hAnsi="Times New Roman" w:cs="Times New Roman"/>
          <w:sz w:val="24"/>
          <w:szCs w:val="24"/>
        </w:rPr>
        <w:t>, 45</w:t>
      </w:r>
      <w:r w:rsidR="001B601A" w:rsidRPr="001B601A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1B601A">
        <w:rPr>
          <w:rFonts w:ascii="Times New Roman" w:hAnsi="Times New Roman" w:cs="Times New Roman"/>
          <w:sz w:val="24"/>
          <w:szCs w:val="24"/>
        </w:rPr>
        <w:t xml:space="preserve"> и 60</w:t>
      </w:r>
      <w:r w:rsidR="001B601A" w:rsidRPr="001B601A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Pr="000716B9">
        <w:rPr>
          <w:rFonts w:ascii="Times New Roman" w:hAnsi="Times New Roman" w:cs="Times New Roman"/>
          <w:sz w:val="24"/>
          <w:szCs w:val="24"/>
        </w:rPr>
        <w:t>. Вписанные и центральные углы, угол между касательной и хордой. Углы между хорд</w:t>
      </w:r>
      <w:r w:rsidR="001B601A">
        <w:rPr>
          <w:rFonts w:ascii="Times New Roman" w:hAnsi="Times New Roman" w:cs="Times New Roman"/>
          <w:sz w:val="24"/>
          <w:szCs w:val="24"/>
        </w:rPr>
        <w:t>ами и секущими. Вписанные и опи</w:t>
      </w:r>
      <w:r w:rsidRPr="000716B9">
        <w:rPr>
          <w:rFonts w:ascii="Times New Roman" w:hAnsi="Times New Roman" w:cs="Times New Roman"/>
          <w:sz w:val="24"/>
          <w:szCs w:val="24"/>
        </w:rPr>
        <w:t>санные четырёхугольники. Взаимное расположение двух окружностей. Касание окружностей. Общие касательные к двум окружностя</w:t>
      </w:r>
      <w:r w:rsidR="001B601A">
        <w:rPr>
          <w:rFonts w:ascii="Times New Roman" w:hAnsi="Times New Roman" w:cs="Times New Roman"/>
          <w:sz w:val="24"/>
          <w:szCs w:val="24"/>
        </w:rPr>
        <w:t>м.</w:t>
      </w:r>
    </w:p>
    <w:p w:rsidR="000716B9" w:rsidRDefault="000716B9" w:rsidP="001B601A">
      <w:pPr>
        <w:spacing w:before="100" w:beforeAutospacing="1" w:after="0" w:line="240" w:lineRule="auto"/>
        <w:ind w:left="720"/>
        <w:outlineLvl w:val="2"/>
        <w:rPr>
          <w:rFonts w:ascii="Times New Roman" w:hAnsi="Times New Roman" w:cs="Times New Roman"/>
          <w:b/>
          <w:bCs/>
          <w:sz w:val="28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7"/>
          <w:lang w:eastAsia="ru-RU"/>
        </w:rPr>
        <w:t>9</w:t>
      </w:r>
      <w:r w:rsidRPr="00702576">
        <w:rPr>
          <w:rFonts w:ascii="Times New Roman" w:hAnsi="Times New Roman" w:cs="Times New Roman"/>
          <w:b/>
          <w:bCs/>
          <w:sz w:val="28"/>
          <w:szCs w:val="27"/>
          <w:lang w:eastAsia="ru-RU"/>
        </w:rPr>
        <w:t xml:space="preserve"> класс </w:t>
      </w:r>
    </w:p>
    <w:p w:rsidR="001B601A" w:rsidRP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Синус, косинус, тангенс углов от 0 до 180</w:t>
      </w:r>
      <w:r w:rsidRPr="001B601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◦</w:t>
      </w:r>
      <w:r>
        <w:rPr>
          <w:rFonts w:ascii="Times New Roman" w:hAnsi="Times New Roman" w:cs="Times New Roman"/>
          <w:sz w:val="24"/>
          <w:szCs w:val="24"/>
          <w:lang w:eastAsia="ru-RU"/>
        </w:rPr>
        <w:t>. Основное триго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нометрическое тождество. Формулы приведения.</w:t>
      </w:r>
    </w:p>
    <w:p w:rsidR="001B601A" w:rsidRP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Решение треугольников.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еорема косинусов и теорема сину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сов. Решение практических задач с использованием теоремы косинусов и теоремы синусов.</w:t>
      </w:r>
    </w:p>
    <w:p w:rsidR="001B601A" w:rsidRP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Преобразование подобия.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Подобие соответственных элемен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тов.</w:t>
      </w:r>
    </w:p>
    <w:p w:rsidR="001B601A" w:rsidRP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Теорема о произведении отр</w:t>
      </w:r>
      <w:r>
        <w:rPr>
          <w:rFonts w:ascii="Times New Roman" w:hAnsi="Times New Roman" w:cs="Times New Roman"/>
          <w:sz w:val="24"/>
          <w:szCs w:val="24"/>
          <w:lang w:eastAsia="ru-RU"/>
        </w:rPr>
        <w:t>езков хорд, теоремы о произведе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нии отрезков секущих, теорема о квадрате касательной.</w:t>
      </w:r>
    </w:p>
    <w:p w:rsidR="001B601A" w:rsidRP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 xml:space="preserve">Вектор, длина (модуль) вектора, </w:t>
      </w:r>
      <w:proofErr w:type="spellStart"/>
      <w:r w:rsidRPr="001B601A">
        <w:rPr>
          <w:rFonts w:ascii="Times New Roman" w:hAnsi="Times New Roman" w:cs="Times New Roman"/>
          <w:sz w:val="24"/>
          <w:szCs w:val="24"/>
          <w:lang w:eastAsia="ru-RU"/>
        </w:rPr>
        <w:t>сонаправленные</w:t>
      </w:r>
      <w:proofErr w:type="spellEnd"/>
      <w:r w:rsidRPr="001B601A">
        <w:rPr>
          <w:rFonts w:ascii="Times New Roman" w:hAnsi="Times New Roman" w:cs="Times New Roman"/>
          <w:sz w:val="24"/>
          <w:szCs w:val="24"/>
          <w:lang w:eastAsia="ru-RU"/>
        </w:rPr>
        <w:t xml:space="preserve"> векторы, </w:t>
      </w:r>
    </w:p>
    <w:p w:rsidR="001B601A" w:rsidRP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противоположно направлен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ные векторы,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коллинеарность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век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 xml:space="preserve">торов, равенство векторов, </w:t>
      </w:r>
      <w:r>
        <w:rPr>
          <w:rFonts w:ascii="Times New Roman" w:hAnsi="Times New Roman" w:cs="Times New Roman"/>
          <w:sz w:val="24"/>
          <w:szCs w:val="24"/>
          <w:lang w:eastAsia="ru-RU"/>
        </w:rPr>
        <w:t>операции над векторами. Разложе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1B601A" w:rsidRP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Декартовы координаты на плоскости. Уравнения прямой и окружности в координатах</w:t>
      </w:r>
      <w:r>
        <w:rPr>
          <w:rFonts w:ascii="Times New Roman" w:hAnsi="Times New Roman" w:cs="Times New Roman"/>
          <w:sz w:val="24"/>
          <w:szCs w:val="24"/>
          <w:lang w:eastAsia="ru-RU"/>
        </w:rPr>
        <w:t>, пересечение окружностей и пря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мых. Метод координат и его применение.</w:t>
      </w:r>
    </w:p>
    <w:p w:rsidR="001B601A" w:rsidRP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Правильные многоугольники. Длина окружности. Градусная и радианная мера угла, вычисление длин дуг окружностей.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Площадь круга, сектора, сегмента.</w:t>
      </w:r>
    </w:p>
    <w:p w:rsidR="000716B9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601A">
        <w:rPr>
          <w:rFonts w:ascii="Times New Roman" w:hAnsi="Times New Roman" w:cs="Times New Roman"/>
          <w:sz w:val="24"/>
          <w:szCs w:val="24"/>
          <w:lang w:eastAsia="ru-RU"/>
        </w:rPr>
        <w:t>Движения плоскости и внутренние симметрии фигур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(элементарные представлен</w:t>
      </w:r>
      <w:r>
        <w:rPr>
          <w:rFonts w:ascii="Times New Roman" w:hAnsi="Times New Roman" w:cs="Times New Roman"/>
          <w:sz w:val="24"/>
          <w:szCs w:val="24"/>
          <w:lang w:eastAsia="ru-RU"/>
        </w:rPr>
        <w:t>ия). Параллельный перенос. Пово</w:t>
      </w:r>
      <w:r w:rsidRPr="001B601A">
        <w:rPr>
          <w:rFonts w:ascii="Times New Roman" w:hAnsi="Times New Roman" w:cs="Times New Roman"/>
          <w:sz w:val="24"/>
          <w:szCs w:val="24"/>
          <w:lang w:eastAsia="ru-RU"/>
        </w:rPr>
        <w:t>рот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601A" w:rsidRDefault="001B601A" w:rsidP="001B60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039C" w:rsidRDefault="00CB039C" w:rsidP="005C50F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8"/>
          <w:szCs w:val="27"/>
          <w:lang w:eastAsia="ru-RU"/>
        </w:rPr>
      </w:pPr>
    </w:p>
    <w:p w:rsidR="00CB039C" w:rsidRPr="005A797E" w:rsidRDefault="00CB039C" w:rsidP="00CB039C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7"/>
          <w:lang w:eastAsia="ru-RU"/>
        </w:rPr>
      </w:pPr>
      <w:r w:rsidRPr="006B6062">
        <w:rPr>
          <w:rFonts w:ascii="Times New Roman" w:hAnsi="Times New Roman" w:cs="Times New Roman"/>
          <w:b/>
          <w:bCs/>
          <w:sz w:val="28"/>
          <w:szCs w:val="27"/>
          <w:lang w:eastAsia="ru-RU"/>
        </w:rPr>
        <w:lastRenderedPageBreak/>
        <w:t>Тематическое планирование</w:t>
      </w:r>
    </w:p>
    <w:p w:rsidR="00CB039C" w:rsidRPr="006B6062" w:rsidRDefault="00CB039C" w:rsidP="00CB039C">
      <w:pPr>
        <w:pStyle w:val="2"/>
        <w:rPr>
          <w:rFonts w:eastAsia="Calibri"/>
        </w:rPr>
      </w:pPr>
      <w:r>
        <w:rPr>
          <w:rFonts w:eastAsia="Calibri"/>
        </w:rPr>
        <w:t>8</w:t>
      </w:r>
      <w:r w:rsidRPr="006B6062">
        <w:rPr>
          <w:rFonts w:eastAsia="Calibri"/>
        </w:rPr>
        <w:t xml:space="preserve"> класс</w:t>
      </w:r>
      <w:r>
        <w:rPr>
          <w:rFonts w:eastAsia="Calibri"/>
        </w:rPr>
        <w:t xml:space="preserve"> (</w:t>
      </w:r>
      <w:proofErr w:type="spellStart"/>
      <w:r>
        <w:rPr>
          <w:rFonts w:eastAsia="Calibri"/>
        </w:rPr>
        <w:t>Атанасян</w:t>
      </w:r>
      <w:proofErr w:type="spellEnd"/>
      <w:r>
        <w:rPr>
          <w:rFonts w:eastAsia="Calibri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7087"/>
        <w:gridCol w:w="1412"/>
      </w:tblGrid>
      <w:tr w:rsidR="00CB039C" w:rsidRPr="006B6062" w:rsidTr="000716B9">
        <w:tc>
          <w:tcPr>
            <w:tcW w:w="846" w:type="dxa"/>
            <w:vAlign w:val="center"/>
          </w:tcPr>
          <w:p w:rsidR="00CB039C" w:rsidRPr="006B6062" w:rsidRDefault="00CB039C" w:rsidP="000716B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B60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7087" w:type="dxa"/>
            <w:vAlign w:val="center"/>
          </w:tcPr>
          <w:p w:rsidR="00CB039C" w:rsidRPr="006B6062" w:rsidRDefault="00CB039C" w:rsidP="000716B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B60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412" w:type="dxa"/>
            <w:vAlign w:val="center"/>
          </w:tcPr>
          <w:p w:rsidR="00CB039C" w:rsidRPr="006B6062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B60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</w:t>
            </w:r>
            <w:proofErr w:type="spellEnd"/>
            <w:r w:rsidRPr="006B60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B039C" w:rsidRPr="006B6062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B60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Повторение курса геометрии 7 класса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993D18" w:rsidTr="000716B9">
        <w:tc>
          <w:tcPr>
            <w:tcW w:w="9345" w:type="dxa"/>
            <w:gridSpan w:val="3"/>
            <w:vAlign w:val="center"/>
          </w:tcPr>
          <w:p w:rsidR="00CB039C" w:rsidRPr="00993D18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93D1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Четырехугольники (12 ч.)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многоугольник. Четырехугольник.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«Параллелограмм и трапеция»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Ромб и квадрат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«Прямоугольник, ромб, квадрат»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1 </w:t>
            </w: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по теме: «Четырехугольники»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9345" w:type="dxa"/>
            <w:gridSpan w:val="3"/>
            <w:vAlign w:val="center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(13 ч.)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Понятие площади многоугольника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Площадь трапеции.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теме: «Площадь»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Теорема, обратная теореме Пифагора.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Формула Герона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«Площадь»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39C" w:rsidRPr="00993D18" w:rsidTr="000716B9">
        <w:tc>
          <w:tcPr>
            <w:tcW w:w="9345" w:type="dxa"/>
            <w:gridSpan w:val="3"/>
            <w:vAlign w:val="center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>Подобные треугольники (16 ч.)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отрезки. Определение подобных треугольников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Отношение площадей подобных фигур.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 признак подобия треугольников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Второй признак подобия треугольников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Третий признак подобия треугольников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«Признаки подобия треугольников»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3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Свойство медиан треугольника.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синуса, косинуса, тангенса для углов 30 </w:t>
            </w:r>
            <w:r w:rsidRPr="00993D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, 45 </w:t>
            </w:r>
            <w:r w:rsidRPr="00993D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B039C" w:rsidRPr="00993D18" w:rsidRDefault="00CB039C" w:rsidP="000716B9">
            <w:pPr>
              <w:tabs>
                <w:tab w:val="left" w:pos="12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Pr="00993D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, 90 </w:t>
            </w:r>
            <w:r w:rsidRPr="00993D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993D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«Применение подобия треугольников, соотношение между сторонами и углами прямоугольного треугольника»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4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9345" w:type="dxa"/>
            <w:gridSpan w:val="3"/>
            <w:vAlign w:val="center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 (17ч.)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F50E52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39C"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Градусная мера дуги окружности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Теорема о вписанном угле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Теорема об отрезках пересекающихся хорд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Свойства биссектрисы угла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Свойства серединного перпендикуляра к отрезку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Теорема о пересечения высот треугольника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Свойство описанного четырехугольника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Свойство вписанного четырехугольника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«Окружность»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5 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9345" w:type="dxa"/>
            <w:gridSpan w:val="3"/>
            <w:vAlign w:val="center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(5 ч.)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Понятие вектора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993D18" w:rsidTr="000716B9">
        <w:tc>
          <w:tcPr>
            <w:tcW w:w="9345" w:type="dxa"/>
            <w:gridSpan w:val="3"/>
            <w:vAlign w:val="center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(4 ч.)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993D18" w:rsidTr="000716B9">
        <w:tc>
          <w:tcPr>
            <w:tcW w:w="846" w:type="dxa"/>
            <w:vAlign w:val="center"/>
          </w:tcPr>
          <w:p w:rsidR="00CB039C" w:rsidRPr="00993D18" w:rsidRDefault="00CB039C" w:rsidP="00CB039C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993D18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412" w:type="dxa"/>
          </w:tcPr>
          <w:p w:rsidR="00CB039C" w:rsidRPr="00993D18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B039C" w:rsidRDefault="00CB039C" w:rsidP="00CB039C"/>
    <w:p w:rsidR="005C50F5" w:rsidRDefault="005C50F5" w:rsidP="00CB039C"/>
    <w:p w:rsidR="005C50F5" w:rsidRDefault="005C50F5" w:rsidP="00CB039C"/>
    <w:p w:rsidR="00CB039C" w:rsidRDefault="00CB039C" w:rsidP="00CB039C"/>
    <w:p w:rsidR="00CB039C" w:rsidRPr="006B6062" w:rsidRDefault="00CB039C" w:rsidP="00CB039C">
      <w:pPr>
        <w:pStyle w:val="2"/>
        <w:rPr>
          <w:rFonts w:eastAsia="Calibri"/>
        </w:rPr>
      </w:pPr>
      <w:r>
        <w:rPr>
          <w:rFonts w:eastAsia="Calibri"/>
        </w:rPr>
        <w:lastRenderedPageBreak/>
        <w:t>9</w:t>
      </w:r>
      <w:r w:rsidRPr="006B6062">
        <w:rPr>
          <w:rFonts w:eastAsia="Calibri"/>
        </w:rPr>
        <w:t xml:space="preserve"> класс</w:t>
      </w:r>
      <w:r>
        <w:rPr>
          <w:rFonts w:eastAsia="Calibri"/>
        </w:rPr>
        <w:t xml:space="preserve"> (</w:t>
      </w:r>
      <w:proofErr w:type="spellStart"/>
      <w:r>
        <w:rPr>
          <w:rFonts w:eastAsia="Calibri"/>
        </w:rPr>
        <w:t>Атанасян</w:t>
      </w:r>
      <w:proofErr w:type="spellEnd"/>
      <w:r>
        <w:rPr>
          <w:rFonts w:eastAsia="Calibri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7087"/>
        <w:gridCol w:w="1412"/>
      </w:tblGrid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7087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412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E4A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</w:t>
            </w:r>
            <w:proofErr w:type="spellEnd"/>
            <w:r w:rsidRPr="000E4A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CB039C" w:rsidRPr="000E4AEC" w:rsidRDefault="00931573" w:rsidP="000716B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курса геометрии 8</w:t>
            </w:r>
            <w:r w:rsidR="00CB039C"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412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9345" w:type="dxa"/>
            <w:gridSpan w:val="3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 координат (10 ч.)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Уравнение линии на плоскости. Уравнение окружности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 и прямой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«Метод координат»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9345" w:type="dxa"/>
            <w:gridSpan w:val="3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Соотношения между сторонами и углами треугольника. Скалярное произведение векторов (18 ч.)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 и котангенс угла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 Измерительные работы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A11864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CB039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 в координатах.</w:t>
            </w:r>
          </w:p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скалярного произведения векторов.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скалярного произведения векторов при решении задач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«Соотношение между сторонами и углами треугольника»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 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412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9345" w:type="dxa"/>
            <w:gridSpan w:val="3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Длина окружности и площадь круга (11 ч.)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Окружность, описанная около правильного многоугольника и вписанная в правильный многоугольник.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«Правильный многоугольник»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«Длина окружности»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Площадь круга и кругового сектора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«Длина окружности. Площадь круга»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3 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412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9345" w:type="dxa"/>
            <w:gridSpan w:val="3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Движение (9 ч.)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теме: «Движение» 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4 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412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9345" w:type="dxa"/>
            <w:gridSpan w:val="3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Начальные сведения из стереометрии (8 ч.)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Предмет стереометрия. Многогранник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Призма. Элементы призмы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Параллелепипед. Объем тела. Свойства прямоугольного параллелепипеда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 xml:space="preserve">Пирамида 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 xml:space="preserve">Конус 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Сфера и шар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9345" w:type="dxa"/>
            <w:gridSpan w:val="3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(9 ч.)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2" w:type="dxa"/>
            <w:vAlign w:val="center"/>
          </w:tcPr>
          <w:p w:rsidR="00CB039C" w:rsidRPr="000E4AEC" w:rsidRDefault="00CB039C" w:rsidP="000716B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39C" w:rsidRPr="000E4AEC" w:rsidTr="000716B9">
        <w:tc>
          <w:tcPr>
            <w:tcW w:w="846" w:type="dxa"/>
            <w:vAlign w:val="center"/>
          </w:tcPr>
          <w:p w:rsidR="00CB039C" w:rsidRPr="000E4AEC" w:rsidRDefault="00CB039C" w:rsidP="00CB039C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B039C" w:rsidRPr="000E4AEC" w:rsidRDefault="00CB039C" w:rsidP="0007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 по всем темам</w:t>
            </w:r>
          </w:p>
        </w:tc>
        <w:tc>
          <w:tcPr>
            <w:tcW w:w="1412" w:type="dxa"/>
          </w:tcPr>
          <w:p w:rsidR="00CB039C" w:rsidRPr="000E4AEC" w:rsidRDefault="00CB039C" w:rsidP="0007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B039C" w:rsidRPr="003D6751" w:rsidRDefault="00CB039C" w:rsidP="00CB039C"/>
    <w:p w:rsidR="00D93254" w:rsidRDefault="00D93254">
      <w:bookmarkStart w:id="4" w:name="_GoBack"/>
      <w:bookmarkEnd w:id="4"/>
    </w:p>
    <w:sectPr w:rsidR="00D9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00651"/>
    <w:multiLevelType w:val="hybridMultilevel"/>
    <w:tmpl w:val="A1A491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6452A2"/>
    <w:multiLevelType w:val="hybridMultilevel"/>
    <w:tmpl w:val="847AB11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532DE0"/>
    <w:multiLevelType w:val="hybridMultilevel"/>
    <w:tmpl w:val="2F3C6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2C5D9E"/>
    <w:multiLevelType w:val="hybridMultilevel"/>
    <w:tmpl w:val="1E0ABA4A"/>
    <w:lvl w:ilvl="0" w:tplc="21B6CF1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013B91"/>
    <w:multiLevelType w:val="hybridMultilevel"/>
    <w:tmpl w:val="D1EAB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946FA"/>
    <w:multiLevelType w:val="hybridMultilevel"/>
    <w:tmpl w:val="358CA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44142"/>
    <w:multiLevelType w:val="hybridMultilevel"/>
    <w:tmpl w:val="2C6C8A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8413B"/>
    <w:multiLevelType w:val="hybridMultilevel"/>
    <w:tmpl w:val="46E2C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56B92"/>
    <w:multiLevelType w:val="hybridMultilevel"/>
    <w:tmpl w:val="A3CC7032"/>
    <w:lvl w:ilvl="0" w:tplc="B8868C1E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D939CF"/>
    <w:multiLevelType w:val="hybridMultilevel"/>
    <w:tmpl w:val="C3FE8F9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AB61EE"/>
    <w:multiLevelType w:val="hybridMultilevel"/>
    <w:tmpl w:val="847AB11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341C0"/>
    <w:multiLevelType w:val="hybridMultilevel"/>
    <w:tmpl w:val="616A9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01764"/>
    <w:multiLevelType w:val="hybridMultilevel"/>
    <w:tmpl w:val="0BDA1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33324"/>
    <w:multiLevelType w:val="hybridMultilevel"/>
    <w:tmpl w:val="0A720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665A7"/>
    <w:multiLevelType w:val="hybridMultilevel"/>
    <w:tmpl w:val="F1CEE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810BB"/>
    <w:multiLevelType w:val="hybridMultilevel"/>
    <w:tmpl w:val="29C0F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6B4FA6"/>
    <w:multiLevelType w:val="hybridMultilevel"/>
    <w:tmpl w:val="C1A20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B4D9C"/>
    <w:multiLevelType w:val="hybridMultilevel"/>
    <w:tmpl w:val="499E7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F0E31"/>
    <w:multiLevelType w:val="multilevel"/>
    <w:tmpl w:val="22BC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91081"/>
    <w:multiLevelType w:val="hybridMultilevel"/>
    <w:tmpl w:val="64C2F9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9A03489"/>
    <w:multiLevelType w:val="hybridMultilevel"/>
    <w:tmpl w:val="3BC68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E4C82"/>
    <w:multiLevelType w:val="hybridMultilevel"/>
    <w:tmpl w:val="52AAA38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35D19"/>
    <w:multiLevelType w:val="hybridMultilevel"/>
    <w:tmpl w:val="B242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0"/>
  </w:num>
  <w:num w:numId="4">
    <w:abstractNumId w:val="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7"/>
  </w:num>
  <w:num w:numId="11">
    <w:abstractNumId w:val="18"/>
  </w:num>
  <w:num w:numId="12">
    <w:abstractNumId w:val="22"/>
  </w:num>
  <w:num w:numId="13">
    <w:abstractNumId w:val="3"/>
  </w:num>
  <w:num w:numId="14">
    <w:abstractNumId w:val="31"/>
  </w:num>
  <w:num w:numId="15">
    <w:abstractNumId w:val="11"/>
  </w:num>
  <w:num w:numId="16">
    <w:abstractNumId w:val="25"/>
  </w:num>
  <w:num w:numId="17">
    <w:abstractNumId w:val="26"/>
  </w:num>
  <w:num w:numId="18">
    <w:abstractNumId w:val="20"/>
  </w:num>
  <w:num w:numId="19">
    <w:abstractNumId w:val="23"/>
  </w:num>
  <w:num w:numId="20">
    <w:abstractNumId w:val="29"/>
  </w:num>
  <w:num w:numId="21">
    <w:abstractNumId w:val="8"/>
  </w:num>
  <w:num w:numId="22">
    <w:abstractNumId w:val="24"/>
  </w:num>
  <w:num w:numId="23">
    <w:abstractNumId w:val="2"/>
  </w:num>
  <w:num w:numId="24">
    <w:abstractNumId w:val="14"/>
  </w:num>
  <w:num w:numId="25">
    <w:abstractNumId w:val="10"/>
  </w:num>
  <w:num w:numId="26">
    <w:abstractNumId w:val="4"/>
  </w:num>
  <w:num w:numId="27">
    <w:abstractNumId w:val="5"/>
  </w:num>
  <w:num w:numId="28">
    <w:abstractNumId w:val="15"/>
  </w:num>
  <w:num w:numId="29">
    <w:abstractNumId w:val="16"/>
  </w:num>
  <w:num w:numId="30">
    <w:abstractNumId w:val="19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9C"/>
    <w:rsid w:val="000716B9"/>
    <w:rsid w:val="00167BDB"/>
    <w:rsid w:val="001B601A"/>
    <w:rsid w:val="001E1C50"/>
    <w:rsid w:val="005A797E"/>
    <w:rsid w:val="005C50F5"/>
    <w:rsid w:val="00622E95"/>
    <w:rsid w:val="006D6B5E"/>
    <w:rsid w:val="00931573"/>
    <w:rsid w:val="00A360A7"/>
    <w:rsid w:val="00B350BE"/>
    <w:rsid w:val="00C40D18"/>
    <w:rsid w:val="00CB039C"/>
    <w:rsid w:val="00D26262"/>
    <w:rsid w:val="00D93254"/>
    <w:rsid w:val="00F5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F027F-86E7-4B1A-B8C9-9CEE670D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9C"/>
  </w:style>
  <w:style w:type="paragraph" w:styleId="2">
    <w:name w:val="heading 2"/>
    <w:basedOn w:val="a"/>
    <w:next w:val="a"/>
    <w:link w:val="20"/>
    <w:uiPriority w:val="9"/>
    <w:unhideWhenUsed/>
    <w:qFormat/>
    <w:rsid w:val="00CB039C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03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CB0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B039C"/>
    <w:pPr>
      <w:ind w:left="720"/>
      <w:contextualSpacing/>
    </w:pPr>
  </w:style>
  <w:style w:type="table" w:customStyle="1" w:styleId="21">
    <w:name w:val="Сетка таблицы2"/>
    <w:basedOn w:val="a1"/>
    <w:next w:val="a3"/>
    <w:uiPriority w:val="39"/>
    <w:rsid w:val="00CB0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C40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5408</Words>
  <Characters>30829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матафонова</dc:creator>
  <cp:keywords/>
  <dc:description/>
  <cp:lastModifiedBy>пк</cp:lastModifiedBy>
  <cp:revision>17</cp:revision>
  <dcterms:created xsi:type="dcterms:W3CDTF">2021-08-29T12:54:00Z</dcterms:created>
  <dcterms:modified xsi:type="dcterms:W3CDTF">2023-08-18T11:00:00Z</dcterms:modified>
</cp:coreProperties>
</file>