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F0F" w:rsidRPr="00F81F0F" w:rsidRDefault="00F81F0F" w:rsidP="00F81F0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81F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"</w:t>
      </w:r>
      <w:proofErr w:type="spellStart"/>
      <w:r w:rsidRPr="00F81F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Митрофановская</w:t>
      </w:r>
      <w:proofErr w:type="spellEnd"/>
      <w:r w:rsidRPr="00F81F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 – интернат</w:t>
      </w:r>
    </w:p>
    <w:p w:rsidR="00F81F0F" w:rsidRPr="00F81F0F" w:rsidRDefault="00F81F0F" w:rsidP="00F81F0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F81F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 кадетскими классами"‌‌ </w:t>
      </w:r>
    </w:p>
    <w:p w:rsidR="00460A17" w:rsidRPr="00CB04A2" w:rsidRDefault="00460A17" w:rsidP="00460A17">
      <w:pPr>
        <w:spacing w:after="200" w:line="276" w:lineRule="auto"/>
        <w:jc w:val="center"/>
        <w:rPr>
          <w:rFonts w:ascii="Times New Roman" w:hAnsi="Times New Roman" w:cs="Times New Roman"/>
        </w:rPr>
      </w:pPr>
    </w:p>
    <w:tbl>
      <w:tblPr>
        <w:tblStyle w:val="21"/>
        <w:tblW w:w="5529" w:type="dxa"/>
        <w:tblInd w:w="4077" w:type="dxa"/>
        <w:tblLook w:val="04A0" w:firstRow="1" w:lastRow="0" w:firstColumn="1" w:lastColumn="0" w:noHBand="0" w:noVBand="1"/>
      </w:tblPr>
      <w:tblGrid>
        <w:gridCol w:w="2694"/>
        <w:gridCol w:w="2835"/>
      </w:tblGrid>
      <w:tr w:rsidR="00F81F0F" w:rsidRPr="00C872DD" w:rsidTr="00F81F0F">
        <w:tc>
          <w:tcPr>
            <w:tcW w:w="2694" w:type="dxa"/>
          </w:tcPr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М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_________/Фёдорова Т.Г.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08. 2023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__________/Косякова О.В.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04» 08.2023</w:t>
            </w:r>
            <w:r w:rsidRPr="00C872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F81F0F" w:rsidRPr="00C872DD" w:rsidRDefault="00F81F0F" w:rsidP="00460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387C" w:rsidRPr="00CB04A2" w:rsidRDefault="0007387C" w:rsidP="00460A17">
      <w:pPr>
        <w:spacing w:after="200" w:line="276" w:lineRule="auto"/>
      </w:pPr>
    </w:p>
    <w:p w:rsidR="00460A17" w:rsidRPr="00CB04A2" w:rsidRDefault="00CB07EB" w:rsidP="00460A17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</w:t>
      </w:r>
      <w:r w:rsidR="00460A17" w:rsidRPr="00CB04A2">
        <w:rPr>
          <w:rFonts w:ascii="Times New Roman" w:hAnsi="Times New Roman" w:cs="Times New Roman"/>
          <w:b/>
          <w:sz w:val="28"/>
          <w:szCs w:val="28"/>
        </w:rPr>
        <w:t>бочая программа</w:t>
      </w:r>
    </w:p>
    <w:p w:rsidR="00460A17" w:rsidRPr="00CB04A2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Наименование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B04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алгебра</w:t>
      </w:r>
      <w:r w:rsidRPr="00CB04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A17" w:rsidRPr="00CB04A2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Класс</w:t>
      </w:r>
      <w:r w:rsidR="00C9421D">
        <w:rPr>
          <w:rFonts w:ascii="Times New Roman" w:hAnsi="Times New Roman" w:cs="Times New Roman"/>
          <w:sz w:val="24"/>
          <w:szCs w:val="24"/>
        </w:rPr>
        <w:t>: 7</w:t>
      </w:r>
      <w:r>
        <w:rPr>
          <w:rFonts w:ascii="Times New Roman" w:hAnsi="Times New Roman" w:cs="Times New Roman"/>
          <w:sz w:val="24"/>
          <w:szCs w:val="24"/>
        </w:rPr>
        <w:t>-9</w:t>
      </w:r>
    </w:p>
    <w:p w:rsidR="00460A17" w:rsidRPr="00CB04A2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Уровень образования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B04A2">
        <w:rPr>
          <w:rFonts w:ascii="Times New Roman" w:hAnsi="Times New Roman" w:cs="Times New Roman"/>
          <w:sz w:val="24"/>
          <w:szCs w:val="24"/>
        </w:rPr>
        <w:t xml:space="preserve"> основное общее образование </w:t>
      </w:r>
    </w:p>
    <w:p w:rsidR="00460A17" w:rsidRPr="00CB04A2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ок реализации программы</w:t>
      </w:r>
      <w:r w:rsidR="00A53502">
        <w:rPr>
          <w:rFonts w:ascii="Times New Roman" w:hAnsi="Times New Roman" w:cs="Times New Roman"/>
          <w:sz w:val="24"/>
          <w:szCs w:val="24"/>
        </w:rPr>
        <w:t>:</w:t>
      </w:r>
      <w:r w:rsidRPr="00CB04A2">
        <w:rPr>
          <w:rFonts w:ascii="Times New Roman" w:hAnsi="Times New Roman" w:cs="Times New Roman"/>
          <w:sz w:val="24"/>
          <w:szCs w:val="24"/>
        </w:rPr>
        <w:t xml:space="preserve"> </w:t>
      </w:r>
      <w:r w:rsidR="00C9421D">
        <w:rPr>
          <w:rFonts w:ascii="Times New Roman" w:hAnsi="Times New Roman" w:cs="Times New Roman"/>
          <w:sz w:val="24"/>
          <w:szCs w:val="24"/>
        </w:rPr>
        <w:t>2023/2025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0A17" w:rsidRPr="00CB04A2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оличество часов по программе</w:t>
      </w:r>
      <w:r w:rsidR="003635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102 ч в год; в неделю 3</w:t>
      </w:r>
      <w:r w:rsidRPr="00CB04A2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460A17" w:rsidRDefault="00460A17" w:rsidP="00460A1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4A2">
        <w:rPr>
          <w:rFonts w:ascii="Times New Roman" w:hAnsi="Times New Roman" w:cs="Times New Roman"/>
          <w:sz w:val="24"/>
          <w:szCs w:val="24"/>
        </w:rPr>
        <w:t>Количе</w:t>
      </w:r>
      <w:r>
        <w:rPr>
          <w:rFonts w:ascii="Times New Roman" w:hAnsi="Times New Roman" w:cs="Times New Roman"/>
          <w:sz w:val="24"/>
          <w:szCs w:val="24"/>
        </w:rPr>
        <w:t>ство часов по учебному плану</w:t>
      </w:r>
      <w:r w:rsidR="003635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102</w:t>
      </w:r>
      <w:r w:rsidRPr="00CB04A2">
        <w:rPr>
          <w:rFonts w:ascii="Times New Roman" w:hAnsi="Times New Roman" w:cs="Times New Roman"/>
          <w:sz w:val="24"/>
          <w:szCs w:val="24"/>
        </w:rPr>
        <w:t xml:space="preserve"> ч в год; в неде</w:t>
      </w:r>
      <w:r>
        <w:rPr>
          <w:rFonts w:ascii="Times New Roman" w:hAnsi="Times New Roman" w:cs="Times New Roman"/>
          <w:sz w:val="24"/>
          <w:szCs w:val="24"/>
        </w:rPr>
        <w:t>лю 3</w:t>
      </w:r>
      <w:r w:rsidRPr="00CB04A2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CB07EB" w:rsidRPr="00CB07EB" w:rsidRDefault="00CB07EB" w:rsidP="00CB07EB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7EB">
        <w:rPr>
          <w:rFonts w:ascii="Times New Roman" w:hAnsi="Times New Roman" w:cs="Times New Roman"/>
          <w:i/>
          <w:sz w:val="24"/>
          <w:szCs w:val="24"/>
        </w:rPr>
        <w:t xml:space="preserve">Рабочая программа составлена на основе:  </w:t>
      </w:r>
    </w:p>
    <w:p w:rsidR="00CB07EB" w:rsidRPr="00CB07EB" w:rsidRDefault="00CB07EB" w:rsidP="00CB07EB">
      <w:pPr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7EB">
        <w:rPr>
          <w:rFonts w:ascii="Times New Roman" w:hAnsi="Times New Roman" w:cs="Times New Roman"/>
          <w:color w:val="000000"/>
          <w:sz w:val="24"/>
          <w:szCs w:val="24"/>
        </w:rPr>
        <w:t>Закона РФ «Об образовании» (статьи 9, 12,13,23);</w:t>
      </w:r>
    </w:p>
    <w:p w:rsidR="00CB07EB" w:rsidRPr="00CB07EB" w:rsidRDefault="00CB07EB" w:rsidP="00CB07EB">
      <w:pPr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7EB">
        <w:rPr>
          <w:rFonts w:ascii="Times New Roman" w:hAnsi="Times New Roman" w:cs="Times New Roman"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CB07E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B07EB">
        <w:rPr>
          <w:rFonts w:ascii="Times New Roman" w:hAnsi="Times New Roman" w:cs="Times New Roman"/>
          <w:sz w:val="24"/>
          <w:szCs w:val="24"/>
        </w:rPr>
        <w:t xml:space="preserve"> России от 30.08.2013 № 1015;</w:t>
      </w:r>
    </w:p>
    <w:p w:rsidR="00CB07EB" w:rsidRPr="00CB07EB" w:rsidRDefault="00CB07EB" w:rsidP="00CB07EB">
      <w:pPr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7E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утв. приказом </w:t>
      </w:r>
      <w:proofErr w:type="spellStart"/>
      <w:r w:rsidRPr="00CB07E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B07EB">
        <w:rPr>
          <w:rFonts w:ascii="Times New Roman" w:hAnsi="Times New Roman" w:cs="Times New Roman"/>
          <w:sz w:val="24"/>
          <w:szCs w:val="24"/>
        </w:rPr>
        <w:t xml:space="preserve"> России от 17.05.2012 № 413;</w:t>
      </w:r>
    </w:p>
    <w:p w:rsidR="00CB07EB" w:rsidRPr="00CB07EB" w:rsidRDefault="00CB07EB" w:rsidP="00CB07EB">
      <w:pPr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7EB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CB07E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B07EB">
        <w:rPr>
          <w:rFonts w:ascii="Times New Roman" w:hAnsi="Times New Roman" w:cs="Times New Roman"/>
          <w:sz w:val="24"/>
          <w:szCs w:val="24"/>
        </w:rPr>
        <w:t xml:space="preserve"> России от 31.12.2015 No1578 «О внесении изменений в федеральный государственный образовательный стандарт среднего общего образования, утвержденный приказом Министерством образования и науки Российской Федерации от 17 мая 2012 г. № 413»</w:t>
      </w:r>
    </w:p>
    <w:p w:rsidR="00CB07EB" w:rsidRPr="00CB07EB" w:rsidRDefault="00CB07EB" w:rsidP="00CB07EB">
      <w:pPr>
        <w:pStyle w:val="a7"/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B07EB">
        <w:rPr>
          <w:rFonts w:cs="Times New Roman"/>
          <w:szCs w:val="24"/>
        </w:rPr>
        <w:t>Концепции математического образования в Забайкальском крае</w:t>
      </w:r>
    </w:p>
    <w:p w:rsidR="00CB07EB" w:rsidRPr="00CB07EB" w:rsidRDefault="00CB07EB" w:rsidP="00CB07E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07EB">
        <w:rPr>
          <w:rFonts w:ascii="Times New Roman" w:hAnsi="Times New Roman" w:cs="Times New Roman"/>
          <w:i/>
          <w:sz w:val="24"/>
          <w:szCs w:val="24"/>
        </w:rPr>
        <w:t>С учетом:</w:t>
      </w:r>
    </w:p>
    <w:p w:rsidR="00CB07EB" w:rsidRPr="00CB07EB" w:rsidRDefault="00556111" w:rsidP="00CB07EB">
      <w:pPr>
        <w:numPr>
          <w:ilvl w:val="0"/>
          <w:numId w:val="45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>
        <w:rPr>
          <w:rFonts w:ascii="Times New Roman" w:hAnsi="Times New Roman" w:cs="Times New Roman"/>
          <w:sz w:val="24"/>
          <w:szCs w:val="24"/>
        </w:rPr>
        <w:t>ООП О</w:t>
      </w:r>
      <w:r w:rsidR="00F81F0F">
        <w:rPr>
          <w:rFonts w:ascii="Times New Roman" w:hAnsi="Times New Roman" w:cs="Times New Roman"/>
          <w:sz w:val="24"/>
          <w:szCs w:val="24"/>
        </w:rPr>
        <w:t>ОО М</w:t>
      </w:r>
      <w:r w:rsidR="00CB07EB" w:rsidRPr="00CB07EB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F81F0F">
        <w:rPr>
          <w:rFonts w:ascii="Times New Roman" w:hAnsi="Times New Roman" w:cs="Times New Roman"/>
          <w:sz w:val="24"/>
          <w:szCs w:val="24"/>
        </w:rPr>
        <w:t>Митрофановская</w:t>
      </w:r>
      <w:proofErr w:type="spellEnd"/>
      <w:r w:rsidR="00F81F0F">
        <w:rPr>
          <w:rFonts w:ascii="Times New Roman" w:hAnsi="Times New Roman" w:cs="Times New Roman"/>
          <w:sz w:val="24"/>
          <w:szCs w:val="24"/>
        </w:rPr>
        <w:t xml:space="preserve"> </w:t>
      </w:r>
      <w:r w:rsidR="00CB07EB" w:rsidRPr="00CB07EB">
        <w:rPr>
          <w:rFonts w:ascii="Times New Roman" w:hAnsi="Times New Roman" w:cs="Times New Roman"/>
          <w:sz w:val="24"/>
          <w:szCs w:val="24"/>
        </w:rPr>
        <w:t>СОШ</w:t>
      </w:r>
      <w:r w:rsidR="00F81F0F">
        <w:rPr>
          <w:rFonts w:ascii="Times New Roman" w:hAnsi="Times New Roman" w:cs="Times New Roman"/>
          <w:sz w:val="24"/>
          <w:szCs w:val="24"/>
        </w:rPr>
        <w:t xml:space="preserve">И с кадетскими классами» </w:t>
      </w:r>
    </w:p>
    <w:p w:rsidR="00CB07EB" w:rsidRPr="00CB07EB" w:rsidRDefault="00CB07EB" w:rsidP="00CB07EB">
      <w:pPr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CB07EB">
        <w:rPr>
          <w:rFonts w:ascii="Times New Roman" w:hAnsi="Times New Roman" w:cs="Times New Roman"/>
          <w:sz w:val="24"/>
          <w:szCs w:val="24"/>
          <w:lang w:val="x-none"/>
        </w:rPr>
        <w:t xml:space="preserve">Федерального перечня учебников, утвержденных, рекомендованных (допущенных) к исполнению в образовательном процессе в образовательном учреждении, реализующих программное общеобразовательное образование приказом Министерства образования РФ </w:t>
      </w:r>
      <w:r w:rsidRPr="00CB07EB">
        <w:rPr>
          <w:rFonts w:ascii="Times New Roman" w:hAnsi="Times New Roman" w:cs="Times New Roman"/>
          <w:sz w:val="24"/>
          <w:szCs w:val="24"/>
        </w:rPr>
        <w:t xml:space="preserve">№ 345 </w:t>
      </w:r>
      <w:r w:rsidRPr="00CB07EB">
        <w:rPr>
          <w:rFonts w:ascii="Times New Roman" w:hAnsi="Times New Roman" w:cs="Times New Roman"/>
          <w:sz w:val="24"/>
          <w:szCs w:val="24"/>
          <w:lang w:val="x-none"/>
        </w:rPr>
        <w:t>от 28.</w:t>
      </w:r>
      <w:r w:rsidRPr="00CB07EB">
        <w:rPr>
          <w:rFonts w:ascii="Times New Roman" w:hAnsi="Times New Roman" w:cs="Times New Roman"/>
          <w:sz w:val="24"/>
          <w:szCs w:val="24"/>
        </w:rPr>
        <w:t>12</w:t>
      </w:r>
      <w:r w:rsidRPr="00CB07EB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CB07EB">
        <w:rPr>
          <w:rFonts w:ascii="Times New Roman" w:hAnsi="Times New Roman" w:cs="Times New Roman"/>
          <w:sz w:val="24"/>
          <w:szCs w:val="24"/>
        </w:rPr>
        <w:t>2018</w:t>
      </w:r>
      <w:r w:rsidRPr="00CB07E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460A17" w:rsidRDefault="00460A17" w:rsidP="00460A17">
      <w:pPr>
        <w:numPr>
          <w:ilvl w:val="0"/>
          <w:numId w:val="2"/>
        </w:numPr>
        <w:spacing w:after="20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0965">
        <w:rPr>
          <w:rFonts w:ascii="Times New Roman" w:hAnsi="Times New Roman" w:cs="Times New Roman"/>
          <w:sz w:val="24"/>
          <w:szCs w:val="24"/>
        </w:rPr>
        <w:t xml:space="preserve">Учебная литература </w:t>
      </w:r>
      <w:r w:rsidR="004C0965">
        <w:rPr>
          <w:rFonts w:ascii="Times New Roman" w:hAnsi="Times New Roman" w:cs="Times New Roman"/>
          <w:sz w:val="24"/>
          <w:szCs w:val="24"/>
        </w:rPr>
        <w:t>–</w:t>
      </w:r>
      <w:r w:rsidRPr="004C0965">
        <w:rPr>
          <w:rFonts w:ascii="Times New Roman" w:hAnsi="Times New Roman" w:cs="Times New Roman"/>
          <w:sz w:val="24"/>
          <w:szCs w:val="24"/>
        </w:rPr>
        <w:t xml:space="preserve"> </w:t>
      </w:r>
      <w:r w:rsidR="004E5E23" w:rsidRPr="004C0965">
        <w:rPr>
          <w:rFonts w:ascii="Times New Roman" w:hAnsi="Times New Roman" w:cs="Times New Roman"/>
          <w:sz w:val="24"/>
          <w:szCs w:val="24"/>
        </w:rPr>
        <w:t xml:space="preserve">учебник: базовый уровень/ </w:t>
      </w:r>
      <w:proofErr w:type="spellStart"/>
      <w:r w:rsidR="004E5E23" w:rsidRPr="004C0965">
        <w:rPr>
          <w:rFonts w:ascii="Times New Roman" w:hAnsi="Times New Roman" w:cs="Times New Roman"/>
          <w:sz w:val="24"/>
          <w:szCs w:val="24"/>
        </w:rPr>
        <w:t>А.Г.Мерзляк</w:t>
      </w:r>
      <w:proofErr w:type="spellEnd"/>
      <w:r w:rsidR="004E5E23" w:rsidRPr="004C0965">
        <w:rPr>
          <w:rFonts w:ascii="Times New Roman" w:hAnsi="Times New Roman" w:cs="Times New Roman"/>
          <w:sz w:val="24"/>
          <w:szCs w:val="24"/>
        </w:rPr>
        <w:t xml:space="preserve">, Д.А. </w:t>
      </w:r>
      <w:proofErr w:type="spellStart"/>
      <w:r w:rsidR="004E5E23" w:rsidRPr="004C0965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="004E5E23" w:rsidRPr="004C09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5E23" w:rsidRPr="004C0965">
        <w:rPr>
          <w:rFonts w:ascii="Times New Roman" w:hAnsi="Times New Roman" w:cs="Times New Roman"/>
          <w:sz w:val="24"/>
          <w:szCs w:val="24"/>
        </w:rPr>
        <w:t>В.Б.Полонский</w:t>
      </w:r>
      <w:proofErr w:type="spellEnd"/>
      <w:r w:rsidR="004E5E23" w:rsidRPr="004C0965">
        <w:rPr>
          <w:rFonts w:ascii="Times New Roman" w:hAnsi="Times New Roman" w:cs="Times New Roman"/>
          <w:sz w:val="24"/>
          <w:szCs w:val="24"/>
        </w:rPr>
        <w:t xml:space="preserve"> и др.; под ред. </w:t>
      </w:r>
      <w:proofErr w:type="spellStart"/>
      <w:r w:rsidR="004E5E23" w:rsidRPr="004C0965">
        <w:rPr>
          <w:rFonts w:ascii="Times New Roman" w:hAnsi="Times New Roman" w:cs="Times New Roman"/>
          <w:sz w:val="24"/>
          <w:szCs w:val="24"/>
        </w:rPr>
        <w:t>В.Е.Подольского</w:t>
      </w:r>
      <w:proofErr w:type="spellEnd"/>
      <w:r w:rsidR="004E5E23" w:rsidRPr="004C0965">
        <w:rPr>
          <w:rFonts w:ascii="Times New Roman" w:hAnsi="Times New Roman" w:cs="Times New Roman"/>
          <w:sz w:val="24"/>
          <w:szCs w:val="24"/>
        </w:rPr>
        <w:t>. – 8-е из</w:t>
      </w:r>
      <w:r w:rsidR="004C0965">
        <w:rPr>
          <w:rFonts w:ascii="Times New Roman" w:hAnsi="Times New Roman" w:cs="Times New Roman"/>
          <w:sz w:val="24"/>
          <w:szCs w:val="24"/>
        </w:rPr>
        <w:t>д., стер</w:t>
      </w:r>
      <w:proofErr w:type="gramStart"/>
      <w:r w:rsidR="004C096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4C0965">
        <w:rPr>
          <w:rFonts w:ascii="Times New Roman" w:hAnsi="Times New Roman" w:cs="Times New Roman"/>
          <w:sz w:val="24"/>
          <w:szCs w:val="24"/>
        </w:rPr>
        <w:t>М. Просвещение, 2022.</w:t>
      </w:r>
    </w:p>
    <w:p w:rsidR="004E5169" w:rsidRPr="004E5169" w:rsidRDefault="004E5169" w:rsidP="004E5169">
      <w:pPr>
        <w:keepNext/>
        <w:keepLines/>
        <w:numPr>
          <w:ilvl w:val="3"/>
          <w:numId w:val="3"/>
        </w:numPr>
        <w:spacing w:before="360" w:after="120"/>
        <w:ind w:left="426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lastRenderedPageBreak/>
        <w:t>Планируемые результаты</w:t>
      </w:r>
    </w:p>
    <w:p w:rsidR="004E5169" w:rsidRPr="004E5169" w:rsidRDefault="004E5169" w:rsidP="004E5169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i/>
          <w:sz w:val="28"/>
          <w:szCs w:val="26"/>
        </w:rPr>
      </w:pPr>
      <w:r w:rsidRPr="004E5169">
        <w:rPr>
          <w:rFonts w:ascii="Times New Roman" w:eastAsiaTheme="majorEastAsia" w:hAnsi="Times New Roman" w:cstheme="majorBidi"/>
          <w:b/>
          <w:i/>
          <w:sz w:val="28"/>
          <w:szCs w:val="26"/>
        </w:rPr>
        <w:t>Личностные результаты освоения программы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1. Российская гражданская идентичность (патриотизм, уважение к Отечеству, идентификация себя в качестве гражданина России). Осознание этнической принадлежности, знание истории, языка, культуры своего народа, своего края.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4E51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E5169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E51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E5169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4E51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E5169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4E5169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4E5169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E5169" w:rsidRPr="004E5169" w:rsidRDefault="004E5169" w:rsidP="004E5169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i/>
          <w:sz w:val="28"/>
          <w:szCs w:val="26"/>
        </w:rPr>
      </w:pPr>
      <w:proofErr w:type="spellStart"/>
      <w:r w:rsidRPr="004E5169">
        <w:rPr>
          <w:rFonts w:ascii="Times New Roman" w:eastAsiaTheme="majorEastAsia" w:hAnsi="Times New Roman" w:cstheme="majorBidi"/>
          <w:b/>
          <w:i/>
          <w:sz w:val="28"/>
          <w:szCs w:val="26"/>
        </w:rPr>
        <w:t>Метапредметные</w:t>
      </w:r>
      <w:proofErr w:type="spellEnd"/>
      <w:r w:rsidRPr="004E5169">
        <w:rPr>
          <w:rFonts w:ascii="Times New Roman" w:eastAsiaTheme="majorEastAsia" w:hAnsi="Times New Roman" w:cstheme="majorBidi"/>
          <w:b/>
          <w:i/>
          <w:sz w:val="28"/>
          <w:szCs w:val="26"/>
        </w:rPr>
        <w:t xml:space="preserve"> результаты освоения программы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5169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задач. Обучающийся сможет: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составлять план решения проблемы;</w:t>
      </w:r>
    </w:p>
    <w:p w:rsidR="004E5169" w:rsidRPr="004E5169" w:rsidRDefault="004E5169" w:rsidP="004E5169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систематизировать критерии планируемых результатов и оценки своей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осуществлять самоконтроль своей деятельности в рамках предложенных условий и требований;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критерии правильности выполнения учебной задачи;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критериям в соответствии с целью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 делать выводы;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5169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Познавательные УУД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 xml:space="preserve">выделять общий признак двух или нескольких </w:t>
      </w:r>
      <w:r w:rsidR="00A53502" w:rsidRPr="004E5169">
        <w:rPr>
          <w:rFonts w:ascii="Times New Roman" w:hAnsi="Times New Roman" w:cs="Times New Roman"/>
          <w:sz w:val="24"/>
          <w:szCs w:val="24"/>
        </w:rPr>
        <w:t>предметов,</w:t>
      </w:r>
      <w:r w:rsidRPr="004E5169">
        <w:rPr>
          <w:rFonts w:ascii="Times New Roman" w:hAnsi="Times New Roman" w:cs="Times New Roman"/>
          <w:sz w:val="24"/>
          <w:szCs w:val="24"/>
        </w:rPr>
        <w:t xml:space="preserve"> или явлений и объяснять их сходство;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переводить сложную по составу информацию из графического или формализованного (символьного) представления в текстовое, и наоборот;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доказательство: прямое, от противного;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на основе предложенной проблемной ситуации, поставленной цели.</w:t>
      </w:r>
    </w:p>
    <w:p w:rsidR="004E5169" w:rsidRPr="004E5169" w:rsidRDefault="004E5169" w:rsidP="004E5169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lastRenderedPageBreak/>
        <w:t>резюмировать главную идею текста;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преобразовывать текст, интерпретировать текст;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5169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мнение, доказательство, факты; гипотезы, аксиомы;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задачей.</w:t>
      </w:r>
    </w:p>
    <w:p w:rsidR="004E5169" w:rsidRPr="004E5169" w:rsidRDefault="004E5169" w:rsidP="004E5169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цели.</w:t>
      </w:r>
    </w:p>
    <w:p w:rsidR="004E5169" w:rsidRPr="004E5169" w:rsidRDefault="004E5169" w:rsidP="004E5169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E5169" w:rsidRPr="004E5169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использовать компьютерные технологии для решения информационных и коммуникационных учебных задач, в том числе: вычисление, докладов, рефератов, создание презентаций и др.;</w:t>
      </w:r>
    </w:p>
    <w:p w:rsidR="004E5169" w:rsidRPr="0007387C" w:rsidRDefault="004E5169" w:rsidP="004E516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169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норм.</w:t>
      </w:r>
    </w:p>
    <w:p w:rsidR="004E5169" w:rsidRPr="004E5169" w:rsidRDefault="004E5169" w:rsidP="004E5169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i/>
          <w:sz w:val="28"/>
          <w:szCs w:val="26"/>
        </w:rPr>
      </w:pPr>
      <w:r w:rsidRPr="004E5169">
        <w:rPr>
          <w:rFonts w:ascii="Times New Roman" w:eastAsiaTheme="majorEastAsia" w:hAnsi="Times New Roman" w:cstheme="majorBidi"/>
          <w:b/>
          <w:i/>
          <w:sz w:val="28"/>
          <w:szCs w:val="26"/>
        </w:rPr>
        <w:t>Предметные результаты освоения программы</w:t>
      </w:r>
    </w:p>
    <w:p w:rsidR="004E5169" w:rsidRPr="004E5169" w:rsidRDefault="004E5169" w:rsidP="004E51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284662721"/>
      <w:bookmarkStart w:id="1" w:name="_Toc284663347"/>
      <w:r w:rsidRPr="004E5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0"/>
      <w:bookmarkEnd w:id="1"/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задавать множества перечислением их элементов;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пересечение, объединение, подмножество в простейших ситуациях;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определение, аксиома, теорема, доказательство;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приводить примеры и </w:t>
      </w:r>
      <w:proofErr w:type="spellStart"/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подтверждения своих высказываний.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Числа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свойства чисел и правила действий при выполнении вычислений;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округление рациональных чисел в соответствии с правилами;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оценивать значение квадратного корня из положительного целого числа; 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рациональные и иррациональные числа;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числа.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результаты вычислений при решении практических задач;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сравнение чисел в реальных ситуациях;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составлять числовые выражения при решении практических задач и задач из других учебных предметов.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Тождественные преобразования</w:t>
      </w:r>
    </w:p>
    <w:p w:rsidR="004E5169" w:rsidRPr="004E5169" w:rsidRDefault="004E5169" w:rsidP="004E5169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4E5169" w:rsidRPr="004E5169" w:rsidRDefault="004E5169" w:rsidP="004E5169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несложные преобразования целых выражений: раскрывать скобки, приводить подобные слагаемые;</w:t>
      </w:r>
    </w:p>
    <w:p w:rsidR="004E5169" w:rsidRPr="004E5169" w:rsidRDefault="004E5169" w:rsidP="004E5169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4E5169" w:rsidRPr="004E5169" w:rsidRDefault="004E5169" w:rsidP="004E5169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несложные преобразования дробно-линейных выражений и выражений с квадратными корнями.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смысл записи числа в стандартном виде; </w:t>
      </w:r>
    </w:p>
    <w:p w:rsidR="004E5169" w:rsidRPr="004E5169" w:rsidRDefault="004E5169" w:rsidP="004E5169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понятием «стандартная запись числа».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Уравнения и неравенства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проверять справедливость числовых равенств и неравенств;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линейные неравенства и несложные неравенства, сводящиеся к линейным;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системы несложных линейных уравнений, неравенств;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проверять, является ли данное число решением уравнения (неравенства);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квадратные уравнения по формуле корней квадратного уравнения;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изображать решения неравенств и их систем на числовой прямой.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и решать линейные уравнения при решении задач, возникающих в других учебных предметах.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Функции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Находить значение функции по заданному значению аргумента;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значение аргумента по заданному значению функции в несложных ситуациях;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, промежутки возрастания и убывания, наибольшее и наименьшее значения функции;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график линейной функции;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приближенные значения координат точки пересечения графиков функций;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прогрессии, в которых ответ может быть получен непосредственным подсчетом без применения формул.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использовать свойства линейной функции и ее график при решении задач из других учебных предметов.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 xml:space="preserve">Статистика и теория вероятностей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простейшие комбинаторные задачи методом прямого и организованного перебора;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представлять данные в виде таблиц, диаграмм, графиков;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информацию, представленную в виде таблицы, диаграммы, графика;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основные статистические характеристики числовых наборов;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вероятность события в простейших случаях;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иметь представление о роли закона больших чисел в массовых явлениях.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количество возможных вариантов методом перебора;</w:t>
      </w:r>
    </w:p>
    <w:p w:rsidR="004E5169" w:rsidRPr="004E5169" w:rsidRDefault="004E5169" w:rsidP="004E5169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иметь представление о роли практически достоверных и маловероятных событий;</w:t>
      </w:r>
    </w:p>
    <w:p w:rsidR="004E5169" w:rsidRPr="004E5169" w:rsidRDefault="004E5169" w:rsidP="004E5169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вероятность реальных событий и явлений в несложных ситуациях.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Текстовые задачи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несложные сюжетные задачи разных типов на все арифметические действия;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составлять план решения задачи; 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этапы решения задачи;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знать различие скоростей объекта в стоячей воде, против течения и по течению реки;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нахождение части числа и числа по его части;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несложные логические задачи методом рассуждений.</w:t>
      </w:r>
    </w:p>
    <w:p w:rsidR="004E5169" w:rsidRPr="004E5169" w:rsidRDefault="004E5169" w:rsidP="004E5169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2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История математики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понимать роль математики в развитии России.</w:t>
      </w:r>
    </w:p>
    <w:p w:rsidR="004E5169" w:rsidRPr="004E5169" w:rsidRDefault="004E5169" w:rsidP="004E516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Методы математики 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Выбирать подходящий изученный метод для решения изученных типов математических задач;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Элементы теории множеств и математической логики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изображать множества и отношение множеств с помощью кругов Эйлера;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определять принадлежность элемента множеству, объединению и пересечению множеств; 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задавать множество с помощью перечисления элементов, словесного описания;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4E5169" w:rsidRPr="004E5169" w:rsidRDefault="004E5169" w:rsidP="004E5169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строить высказывания, отрицания высказываний.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строить цепочки умозаключений на основе использования правил логики;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Числа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понимать и объяснять смысл позиционной записи натурального числа;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вычисления, в том числе с использованием приемов рациональных вычислений;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округление рациональных чисел с заданной точностью;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сравнивать рациональные и иррациональные числа;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представлять рациональное число в виде десятичной дроби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упорядочивать числа, записанные в виде обыкновенной и десятичной дроби;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находить НОД и НОК чисел и использовать их при решении задач.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записывать и округлять числовые значения реальных величин с использованием разных систем измерения.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Тождественные преобразования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 степени с натуральным показателем, степени с целым отрицательным показателем;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квадрат суммы и разности одночленов;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раскладывать на множители квадратный   трехчлен;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выражений, содержащих квадратные корни;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квадрат суммы или разности двучлена в выражениях, содержащих квадратные корни;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выражений, содержащих модуль.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24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и действия с числами, записанными в стандартном виде;</w:t>
      </w:r>
    </w:p>
    <w:p w:rsidR="004E5169" w:rsidRPr="004E5169" w:rsidRDefault="004E5169" w:rsidP="004E5169">
      <w:pPr>
        <w:numPr>
          <w:ilvl w:val="0"/>
          <w:numId w:val="24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преобразования алгебраических выражений при решении задач других учебных предметов.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Уравнения и неравенства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линейные уравнения и уравнения, сводимые к линейным с помощью тождественных преобразований;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квадратные уравнения и уравнения, сводимые к квадратным с помощью тождественных преобразований;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дробно-линейные уравнения;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решать простейшие иррациональные уравнения вида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pt;height:22.2pt" o:ole="">
            <v:imagedata r:id="rId7" o:title=""/>
          </v:shape>
          <o:OLEObject Type="Embed" ProgID="Equation.DSMT4" ShapeID="_x0000_i1025" DrawAspect="Content" ObjectID="_1755974208" r:id="rId8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1680" w:dyaOrig="460">
          <v:shape id="_x0000_i1026" type="#_x0000_t75" style="width:86.4pt;height:22.2pt" o:ole="">
            <v:imagedata r:id="rId9" o:title=""/>
          </v:shape>
          <o:OLEObject Type="Embed" ProgID="Equation.DSMT4" ShapeID="_x0000_i1026" DrawAspect="Content" ObjectID="_1755974209" r:id="rId10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решать уравнения вида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700" w:dyaOrig="360">
          <v:shape id="_x0000_i1027" type="#_x0000_t75" style="width:36pt;height:21.6pt" o:ole="">
            <v:imagedata r:id="rId11" o:title=""/>
          </v:shape>
          <o:OLEObject Type="Embed" ProgID="Equation.DSMT4" ShapeID="_x0000_i1027" DrawAspect="Content" ObjectID="_1755974210" r:id="rId12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уравнения способом разложения на множители и замены переменной;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метод интервалов для решения целых и дробно-рациональных неравенств;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линейные уравнения и неравенства с параметрами;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несложные квадратные уравнения с параметром;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несложные системы линейных уравнений с параметрами;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несложные уравнения в целых числах.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Функции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монотонность функции, четность/нечетность функции;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строить графики линейной, квадратичной функций, обратной пропорциональности, функции вида: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1300" w:dyaOrig="620">
          <v:shape id="_x0000_i1028" type="#_x0000_t75" style="width:64.2pt;height:28.2pt" o:ole="">
            <v:imagedata r:id="rId13" o:title=""/>
          </v:shape>
          <o:OLEObject Type="Embed" ProgID="Equation.DSMT4" ShapeID="_x0000_i1028" DrawAspect="Content" ObjectID="_1755974211" r:id="rId14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760" w:dyaOrig="380">
          <v:shape id="_x0000_i1029" type="#_x0000_t75" style="width:43.8pt;height:14.4pt" o:ole="">
            <v:imagedata r:id="rId15" o:title=""/>
          </v:shape>
          <o:OLEObject Type="Embed" ProgID="Equation.DSMT4" ShapeID="_x0000_i1029" DrawAspect="Content" ObjectID="_1755974212" r:id="rId16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fldChar w:fldCharType="begin"/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instrText xml:space="preserve"> QUOTE  </w:instrText>
      </w:r>
      <w:r w:rsidRPr="004E5169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4E5169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,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object w:dxaOrig="760" w:dyaOrig="380">
          <v:shape id="_x0000_i1030" type="#_x0000_t75" style="width:36pt;height:14.4pt" o:ole="">
            <v:imagedata r:id="rId17" o:title=""/>
          </v:shape>
          <o:OLEObject Type="Embed" ProgID="Equation.DSMT4" ShapeID="_x0000_i1030" DrawAspect="Content" ObjectID="_1755974213" r:id="rId18"/>
        </w:object>
      </w:r>
      <w:r w:rsidRPr="004E5169">
        <w:rPr>
          <w:rFonts w:ascii="Times New Roman" w:hAnsi="Times New Roman"/>
          <w:sz w:val="24"/>
        </w:rPr>
        <w:fldChar w:fldCharType="begin"/>
      </w:r>
      <w:r w:rsidRPr="004E5169">
        <w:rPr>
          <w:rFonts w:ascii="Times New Roman" w:hAnsi="Times New Roman"/>
          <w:sz w:val="24"/>
        </w:rPr>
        <w:fldChar w:fldCharType="separate"/>
      </w:r>
      <w:r w:rsidRPr="004E5169">
        <w:rPr>
          <w:rFonts w:ascii="Times New Roman" w:eastAsia="Calibri" w:hAnsi="Times New Roman" w:cs="Times New Roman"/>
          <w:bCs/>
          <w:i/>
          <w:noProof/>
          <w:sz w:val="24"/>
          <w:szCs w:val="24"/>
          <w:lang w:eastAsia="ru-RU"/>
        </w:rPr>
        <w:drawing>
          <wp:inline distT="0" distB="0" distL="0" distR="0" wp14:anchorId="4E4B7A44" wp14:editId="409E6310">
            <wp:extent cx="478155" cy="245110"/>
            <wp:effectExtent l="0" t="0" r="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5169">
        <w:rPr>
          <w:rFonts w:ascii="Times New Roman" w:eastAsia="Calibri" w:hAnsi="Times New Roman" w:cs="Times New Roman"/>
          <w:bCs/>
          <w:i/>
          <w:noProof/>
          <w:sz w:val="24"/>
          <w:szCs w:val="24"/>
          <w:lang w:eastAsia="ru-RU"/>
        </w:rPr>
        <w:fldChar w:fldCharType="end"/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object w:dxaOrig="660" w:dyaOrig="380">
          <v:shape id="_x0000_i1031" type="#_x0000_t75" style="width:28.8pt;height:14.4pt" o:ole="">
            <v:imagedata r:id="rId20" o:title=""/>
          </v:shape>
          <o:OLEObject Type="Embed" ProgID="Equation.DSMT4" ShapeID="_x0000_i1031" DrawAspect="Content" ObjectID="_1755974214" r:id="rId21"/>
        </w:objec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на примере квадратичной функции, использовать преобразования графика функции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>y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=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>f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>x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) для построения графиков функций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object w:dxaOrig="1780" w:dyaOrig="380">
          <v:shape id="_x0000_i1032" type="#_x0000_t75" style="width:85.8pt;height:14.4pt" o:ole="">
            <v:imagedata r:id="rId22" o:title=""/>
          </v:shape>
          <o:OLEObject Type="Embed" ProgID="Equation.DSMT4" ShapeID="_x0000_i1032" DrawAspect="Content" ObjectID="_1755974215" r:id="rId23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;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исследовать функцию по ее графику;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находить множество значений, нули, промежутки </w:t>
      </w:r>
      <w:proofErr w:type="spellStart"/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 монотонности квадратичной функции;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последовательность, арифметическая прогрессия, геометрическая прогрессия;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задачи на арифметическую и геометрическую прогрессию.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иллюстрировать с помощью графика реальную зависимость или процесс по их характеристикам;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свойства и график квадратичной функции при решении задач из других учебных предметов.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простые и сложные задачи разных типов, а также задачи повышенной трудности;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моделировать рассуждения при поиске решения задач с помощью граф-схемы;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этапы решения задачи и содержание каждого этапа;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анализировать затруднения при решении задач;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анализировать всевозможные ситуации взаимного расположения двух объектов и изменение их характеристик при совместном движении (скорость, время,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расстояние) при решении задач на движение двух объектов как в одном, так и в противоположных направлениях;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решать разнообразные задачи «на части», 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владеть основными методами решения задач на смеси, сплавы, концентрации;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задачи на проценты, в том числе, сложные проценты с обоснованием, используя разные способы;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несложные задачи по математической статистике;</w:t>
      </w:r>
    </w:p>
    <w:p w:rsidR="004E5169" w:rsidRPr="004E5169" w:rsidRDefault="004E5169" w:rsidP="004E5169">
      <w:pPr>
        <w:numPr>
          <w:ilvl w:val="0"/>
          <w:numId w:val="11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задачи на движение по реке, рассматривая разные системы отсчета.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Статистика и теория вероятностей 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извлекать информацию, представленную в таблицах, на диаграммах, графиках;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таблицы, строить диаграммы и графики на основе данных;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факториал числа, перестановки и сочетания, треугольник Паскаля;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правило произведения при решении комбинаторных задач;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представлять информацию с помощью кругов Эйлера;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задачи на вычисление вероятности с подсчетом количества вариантов с помощью комбинаторики.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4E5169" w:rsidRPr="004E5169" w:rsidRDefault="004E5169" w:rsidP="004E5169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оценивать вероятность реальных событий и явлений.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понимать роль математики в развитии России.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Методы математики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Используя изученные методы, проводить доказательство, выполнять опровержение;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выбирать изученные методы и их комбинации для решения математических задач;</w:t>
      </w:r>
    </w:p>
    <w:p w:rsidR="004E5169" w:rsidRPr="004E5169" w:rsidRDefault="004E5169" w:rsidP="004E5169">
      <w:pPr>
        <w:numPr>
          <w:ilvl w:val="0"/>
          <w:numId w:val="22"/>
        </w:num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4E5169" w:rsidRPr="004E5169" w:rsidRDefault="004E5169" w:rsidP="004E5169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4E5169" w:rsidRPr="004E5169" w:rsidRDefault="004E5169" w:rsidP="004E5169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169" w:rsidRPr="004E5169" w:rsidRDefault="004E5169" w:rsidP="004E5169">
      <w:pPr>
        <w:keepNext/>
        <w:keepLines/>
        <w:numPr>
          <w:ilvl w:val="3"/>
          <w:numId w:val="3"/>
        </w:numPr>
        <w:spacing w:before="360" w:after="120"/>
        <w:ind w:left="426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 xml:space="preserve">Содержание программы </w:t>
      </w:r>
    </w:p>
    <w:p w:rsidR="004E5169" w:rsidRPr="004E5169" w:rsidRDefault="004E5169" w:rsidP="004E5169">
      <w:pPr>
        <w:keepNext/>
        <w:keepLines/>
        <w:spacing w:before="360" w:after="120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>7 класс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Целые выражения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группировка, применение формул сокращенного умножения</w: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 Квадратный трехчлен, разложение квадратного трехчлена на множители.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Линейное уравнение и его корни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Решение линейных уравнений.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Системы уравнений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Уравнение с двумя переменными. Линейное уравнение с двумя переменными.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Прямая как графическая интерпретация линейного уравнения с двумя переменными.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Понятие системы уравнений. Решение системы уравнений.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Методы решения систем линейных уравнений с двумя переменными: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графический метод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метод сложения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метод подстановки.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Системы линейных уравнений с параметром</w: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Функции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Понятие функции</w:t>
      </w:r>
    </w:p>
    <w:p w:rsidR="004E5169" w:rsidRPr="004E5169" w:rsidRDefault="004E5169" w:rsidP="004E5169">
      <w:pPr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Декартовы координаты на плоскости. Формирование представлений о </w:t>
      </w:r>
      <w:proofErr w:type="spellStart"/>
      <w:r w:rsidRPr="004E5169">
        <w:rPr>
          <w:rFonts w:ascii="Times New Roman" w:eastAsia="Calibri" w:hAnsi="Times New Roman" w:cs="Times New Roman"/>
          <w:sz w:val="24"/>
          <w:szCs w:val="24"/>
        </w:rPr>
        <w:t>метапредметном</w:t>
      </w:r>
      <w:proofErr w:type="spellEnd"/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Линейная функция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Решение текстовых задач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lastRenderedPageBreak/>
        <w:t>Решение текстовых задач арифметическим способом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Использование таблиц, схем, чертежей, других средств представления данных при решении задачи.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движение, работу и покупки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части, доли, проценты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Логические задачи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логических задач.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Решение логических задач с помощью графов, таблиц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E5169" w:rsidRPr="004E5169" w:rsidRDefault="004E5169" w:rsidP="004E51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арифметический, алгебраический, перебор вариантов.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Первичные представления о других методах решения задач (геометрические и графические методы).</w:t>
      </w:r>
    </w:p>
    <w:p w:rsidR="004E5169" w:rsidRPr="004E5169" w:rsidRDefault="004E5169" w:rsidP="004E5169">
      <w:pPr>
        <w:keepNext/>
        <w:keepLines/>
        <w:spacing w:before="360" w:after="120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>8 класс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Иррациональные числа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Понятие иррационального числа. Распознавание иррациональных чисел. Примеры доказательств в алгебре. Иррациональность числа </w:t>
      </w:r>
      <w:r w:rsidRPr="004E5169">
        <w:rPr>
          <w:rFonts w:ascii="Times New Roman" w:eastAsia="Calibri" w:hAnsi="Times New Roman" w:cs="Times New Roman"/>
          <w:i/>
          <w:position w:val="-6"/>
          <w:sz w:val="24"/>
          <w:szCs w:val="24"/>
        </w:rPr>
        <w:object w:dxaOrig="380" w:dyaOrig="340">
          <v:shape id="_x0000_i1033" type="#_x0000_t75" style="width:14.4pt;height:21pt" o:ole="">
            <v:imagedata r:id="rId24" o:title=""/>
          </v:shape>
          <o:OLEObject Type="Embed" ProgID="Equation.DSMT4" ShapeID="_x0000_i1033" DrawAspect="Content" ObjectID="_1755974216" r:id="rId25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sz w:val="24"/>
          <w:szCs w:val="24"/>
        </w:rPr>
        <w:t>Применение в геометрии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. Сравнение иррациональных чисел.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Множество действительных чисел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Тождественные преобразования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Числовые и буквенные выражения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Выражение с переменной. Значение выражения. Подстановка выражений вместо переменных.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Дробно-рациональные выражения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Алгебраическая дробь. Допустимые значения переменных в дробно-рациональных выражениях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Преобразование выражений, содержащих знак модуля.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Квадратные корни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внесение множителя под знак корня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Уравнения и неравенства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Равенства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Числовое равенство. Свойства числовых равенств. Равенство с переменной.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Уравнения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Квадратное уравнение и его корни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Теорема Виета. Теорема, обратная теореме Виета.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Решение квадратных </w:t>
      </w:r>
      <w:proofErr w:type="spellStart"/>
      <w:r w:rsidRPr="004E5169">
        <w:rPr>
          <w:rFonts w:ascii="Times New Roman" w:eastAsia="Calibri" w:hAnsi="Times New Roman" w:cs="Times New Roman"/>
          <w:sz w:val="24"/>
          <w:szCs w:val="24"/>
        </w:rPr>
        <w:t>уравнений:использование</w:t>
      </w:r>
      <w:proofErr w:type="spellEnd"/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формулы для нахождения корней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, графический метод решения, разложение на множители, подбор корней с использованием теоремы Виета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Дробно-рациональные уравнения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Решение простейших дробно-линейных уравнений.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Решение дробно-рациональных уравнений.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Простейшие иррациональные уравнения вида </w:t>
      </w:r>
      <w:r w:rsidRPr="004E5169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20" w:dyaOrig="460">
          <v:shape id="_x0000_i1034" type="#_x0000_t75" style="width:58.8pt;height:22.2pt" o:ole="">
            <v:imagedata r:id="rId7" o:title=""/>
          </v:shape>
          <o:OLEObject Type="Embed" ProgID="Equation.DSMT4" ShapeID="_x0000_i1034" DrawAspect="Content" ObjectID="_1755974217" r:id="rId26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680" w:dyaOrig="460">
          <v:shape id="_x0000_i1035" type="#_x0000_t75" style="width:86.4pt;height:22.2pt" o:ole="">
            <v:imagedata r:id="rId9" o:title=""/>
          </v:shape>
          <o:OLEObject Type="Embed" ProgID="Equation.DSMT4" ShapeID="_x0000_i1035" DrawAspect="Content" ObjectID="_1755974218" r:id="rId27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Уравнения вида</w:t>
      </w:r>
      <w:proofErr w:type="gramStart"/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E5169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360">
          <v:shape id="_x0000_i1036" type="#_x0000_t75" style="width:36.6pt;height:21pt" o:ole="">
            <v:imagedata r:id="rId28" o:title=""/>
          </v:shape>
          <o:OLEObject Type="Embed" ProgID="Equation.DSMT4" ShapeID="_x0000_i1036" DrawAspect="Content" ObjectID="_1755974219" r:id="rId29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E5169">
        <w:rPr>
          <w:rFonts w:ascii="Times New Roman" w:eastAsia="Calibri" w:hAnsi="Times New Roman" w:cs="Times New Roman"/>
          <w:i/>
          <w:sz w:val="24"/>
          <w:szCs w:val="24"/>
        </w:rPr>
        <w:t>Уравнения в целых числах.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Понятие функции</w:t>
      </w:r>
    </w:p>
    <w:p w:rsidR="004E5169" w:rsidRPr="004E5169" w:rsidRDefault="004E5169" w:rsidP="004E5169">
      <w:pPr>
        <w:rPr>
          <w:rFonts w:ascii="Times New Roman" w:hAnsi="Times New Roman"/>
          <w:sz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Кусочно заданные функции.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Квадратичная функция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Свойства и график квадратичной функции (парабола).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Построение графика квадратичной функции по точкам.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Нахождение нулей квадратичной функции,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множества значений, промежутков </w:t>
      </w:r>
      <w:proofErr w:type="spellStart"/>
      <w:r w:rsidRPr="004E5169">
        <w:rPr>
          <w:rFonts w:ascii="Times New Roman" w:eastAsia="Calibri" w:hAnsi="Times New Roman" w:cs="Times New Roman"/>
          <w:i/>
          <w:sz w:val="24"/>
          <w:szCs w:val="24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i/>
          <w:sz w:val="24"/>
          <w:szCs w:val="24"/>
        </w:rPr>
        <w:t>, промежутков монотонности</w: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Обратная пропорциональность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Свойства функции </w:t>
      </w:r>
      <w:r w:rsidRPr="004E5169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20" w:dyaOrig="620">
          <v:shape id="_x0000_i1037" type="#_x0000_t75" style="width:28.2pt;height:28.2pt" o:ole="">
            <v:imagedata r:id="rId30" o:title=""/>
          </v:shape>
          <o:OLEObject Type="Embed" ProgID="Equation.DSMT4" ShapeID="_x0000_i1037" DrawAspect="Content" ObjectID="_1755974220" r:id="rId31"/>
        </w:object>
      </w:r>
      <w:r w:rsidRPr="004E51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E516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Pr="004E5169">
        <w:rPr>
          <w:rFonts w:ascii="Times New Roman" w:eastAsia="Calibri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174B26EB" wp14:editId="3920D180">
            <wp:extent cx="410845" cy="30607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51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E5169">
        <w:rPr>
          <w:rFonts w:ascii="Times New Roman" w:eastAsia="Times New Roman" w:hAnsi="Times New Roman" w:cs="Times New Roman"/>
          <w:sz w:val="24"/>
          <w:szCs w:val="24"/>
        </w:rPr>
        <w:t xml:space="preserve">. Гипербола. </w:t>
      </w:r>
    </w:p>
    <w:p w:rsidR="004E5169" w:rsidRPr="004E5169" w:rsidRDefault="004E5169" w:rsidP="004E5169">
      <w:pPr>
        <w:rPr>
          <w:rFonts w:ascii="Times New Roman" w:hAnsi="Times New Roman"/>
          <w:sz w:val="24"/>
        </w:rPr>
      </w:pPr>
      <w:r w:rsidRPr="004E5169">
        <w:rPr>
          <w:rFonts w:ascii="Times New Roman" w:eastAsia="Times New Roman" w:hAnsi="Times New Roman" w:cs="Times New Roman"/>
          <w:b/>
          <w:i/>
          <w:sz w:val="24"/>
          <w:szCs w:val="24"/>
        </w:rPr>
        <w:t>Графики функций</w:t>
      </w:r>
      <w:r w:rsidRPr="004E5169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4E5169" w:rsidRPr="004E5169" w:rsidRDefault="004E5169" w:rsidP="004E5169">
      <w:pPr>
        <w:rPr>
          <w:rFonts w:ascii="Times New Roman" w:hAnsi="Times New Roman"/>
          <w:sz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Графики функций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60" w:dyaOrig="380">
          <v:shape id="_x0000_i1038" type="#_x0000_t75" style="width:43.8pt;height:14.4pt" o:ole="">
            <v:imagedata r:id="rId15" o:title=""/>
          </v:shape>
          <o:OLEObject Type="Embed" ProgID="Equation.DSMT4" ShapeID="_x0000_i1038" DrawAspect="Content" ObjectID="_1755974221" r:id="rId33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4E5169">
        <w:rPr>
          <w:rFonts w:ascii="Times New Roman" w:eastAsia="Calibri" w:hAnsi="Times New Roman" w:cs="Times New Roman"/>
          <w:sz w:val="24"/>
          <w:szCs w:val="24"/>
        </w:rPr>
        <w:instrText xml:space="preserve"> QUOTE  </w:instrText>
      </w:r>
      <w:r w:rsidRPr="004E5169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E5169">
        <w:rPr>
          <w:rFonts w:ascii="Times New Roman" w:hAnsi="Times New Roman"/>
          <w:sz w:val="24"/>
        </w:rPr>
        <w:fldChar w:fldCharType="begin"/>
      </w:r>
      <w:r w:rsidRPr="004E5169">
        <w:rPr>
          <w:rFonts w:ascii="Times New Roman" w:hAnsi="Times New Roman"/>
          <w:sz w:val="24"/>
        </w:rPr>
        <w:fldChar w:fldCharType="separate"/>
      </w:r>
      <w:r w:rsidRPr="004E5169">
        <w:rPr>
          <w:rFonts w:ascii="Times New Roman" w:eastAsia="Times New Roman" w:hAnsi="Times New Roman" w:cs="Times New Roman"/>
          <w:bCs/>
          <w:noProof/>
          <w:position w:val="-10"/>
          <w:sz w:val="24"/>
          <w:szCs w:val="24"/>
          <w:lang w:eastAsia="ru-RU"/>
        </w:rPr>
        <w:drawing>
          <wp:inline distT="0" distB="0" distL="0" distR="0" wp14:anchorId="3B11E3F5" wp14:editId="3862FA48">
            <wp:extent cx="478155" cy="2451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5169">
        <w:rPr>
          <w:rFonts w:ascii="Times New Roman" w:eastAsia="Times New Roman" w:hAnsi="Times New Roman" w:cs="Times New Roman"/>
          <w:bCs/>
          <w:noProof/>
          <w:position w:val="-10"/>
          <w:sz w:val="24"/>
          <w:szCs w:val="24"/>
          <w:lang w:eastAsia="ru-RU"/>
        </w:rPr>
        <w:fldChar w:fldCharType="end"/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bCs/>
          <w:position w:val="-12"/>
          <w:sz w:val="24"/>
          <w:szCs w:val="24"/>
        </w:rPr>
        <w:object w:dxaOrig="660" w:dyaOrig="380">
          <v:shape id="_x0000_i1039" type="#_x0000_t75" style="width:28.8pt;height:14.4pt" o:ole="">
            <v:imagedata r:id="rId20" o:title=""/>
          </v:shape>
          <o:OLEObject Type="Embed" ProgID="Equation.DSMT4" ShapeID="_x0000_i1039" DrawAspect="Content" ObjectID="_1755974222" r:id="rId34"/>
        </w:objec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Решение текстовых задач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текстовых задач арифметическим способом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Использование таблиц, схем, чертежей, других средств представления данных при решении задачи.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движение, работу и покупки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части, доли, проценты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Логические задачи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логических задач.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Решение логических задач с помощью графов, таблиц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E5169" w:rsidRPr="004E5169" w:rsidRDefault="004E5169" w:rsidP="004E5E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арифметический, алгебраический, перебор вариантов.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Первичные представления о других методах решения задач (геометрические и графические методы).</w:t>
      </w:r>
    </w:p>
    <w:p w:rsidR="004E5169" w:rsidRPr="004E5169" w:rsidRDefault="004E5169" w:rsidP="004E5169">
      <w:pPr>
        <w:keepNext/>
        <w:keepLines/>
        <w:spacing w:before="360" w:after="120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>9 класс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Неравенства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Неравенство с переменной. Строгие и нестрогие неравенства.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Область определения неравенства (область допустимых значений переменной).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линейных неравенств.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Квадратное неравенство и его решения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Решение целых и дробно-рациональных неравенств методом интервалов.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Системы неравенств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Системы неравенств с одной переменной. Решение систем неравенств с одной переменной: линейных,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квадратных.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Функции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Понятие функции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4E5169">
        <w:rPr>
          <w:rFonts w:ascii="Times New Roman" w:eastAsia="Calibri" w:hAnsi="Times New Roman" w:cs="Times New Roman"/>
          <w:sz w:val="24"/>
          <w:szCs w:val="24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, четность/нечетность, 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i/>
          <w:sz w:val="24"/>
          <w:szCs w:val="24"/>
        </w:rPr>
        <w:t>Представление об асимптотах.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Непрерывность функции. Кусочно заданные функции.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Квадратичная функция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Свойства и график квадратичной функции (парабола).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Построение графика квадратичной функции по точкам.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Нахождение нулей квадратичной функции,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множества значений, промежутков </w:t>
      </w:r>
      <w:proofErr w:type="spellStart"/>
      <w:r w:rsidRPr="004E5169">
        <w:rPr>
          <w:rFonts w:ascii="Times New Roman" w:eastAsia="Calibri" w:hAnsi="Times New Roman" w:cs="Times New Roman"/>
          <w:i/>
          <w:sz w:val="24"/>
          <w:szCs w:val="24"/>
        </w:rPr>
        <w:t>знакопостоянства</w:t>
      </w:r>
      <w:proofErr w:type="spellEnd"/>
      <w:r w:rsidRPr="004E5169">
        <w:rPr>
          <w:rFonts w:ascii="Times New Roman" w:eastAsia="Calibri" w:hAnsi="Times New Roman" w:cs="Times New Roman"/>
          <w:i/>
          <w:sz w:val="24"/>
          <w:szCs w:val="24"/>
        </w:rPr>
        <w:t>, промежутков монотонности</w: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bCs/>
          <w:sz w:val="24"/>
          <w:szCs w:val="24"/>
        </w:rPr>
        <w:t>Обратная пропорциональность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Свойства функции </w:t>
      </w:r>
      <w:r w:rsidRPr="004E5169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20" w:dyaOrig="620">
          <v:shape id="_x0000_i1040" type="#_x0000_t75" style="width:28.2pt;height:28.2pt" o:ole="">
            <v:imagedata r:id="rId30" o:title=""/>
          </v:shape>
          <o:OLEObject Type="Embed" ProgID="Equation.DSMT4" ShapeID="_x0000_i1040" DrawAspect="Content" ObjectID="_1755974223" r:id="rId35"/>
        </w:object>
      </w:r>
      <w:r w:rsidRPr="004E51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E516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Pr="004E5169">
        <w:rPr>
          <w:rFonts w:ascii="Times New Roman" w:eastAsia="Calibri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4828728C" wp14:editId="52BF4F42">
            <wp:extent cx="410845" cy="30607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51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E5169">
        <w:rPr>
          <w:rFonts w:ascii="Times New Roman" w:eastAsia="Times New Roman" w:hAnsi="Times New Roman" w:cs="Times New Roman"/>
          <w:sz w:val="24"/>
          <w:szCs w:val="24"/>
        </w:rPr>
        <w:t xml:space="preserve">. Гипербола.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/>
          <w:sz w:val="24"/>
          <w:szCs w:val="24"/>
        </w:rPr>
        <w:t>Графики функций</w:t>
      </w:r>
      <w:r w:rsidRPr="004E5169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Преобразование графика функции </w:t>
      </w:r>
      <w:r w:rsidRPr="004E5169">
        <w:rPr>
          <w:rFonts w:ascii="Times New Roman" w:eastAsia="Calibri" w:hAnsi="Times New Roman" w:cs="Times New Roman"/>
          <w:i/>
          <w:position w:val="-10"/>
          <w:sz w:val="24"/>
          <w:szCs w:val="24"/>
        </w:rPr>
        <w:object w:dxaOrig="920" w:dyaOrig="320">
          <v:shape id="_x0000_i1041" type="#_x0000_t75" style="width:51pt;height:14.4pt" o:ole="">
            <v:imagedata r:id="rId36" o:title=""/>
          </v:shape>
          <o:OLEObject Type="Embed" ProgID="Equation.DSMT4" ShapeID="_x0000_i1041" DrawAspect="Content" ObjectID="_1755974224" r:id="rId37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 для построения графиков функций вида </w:t>
      </w:r>
      <w:r w:rsidRPr="004E5169">
        <w:rPr>
          <w:rFonts w:ascii="Times New Roman" w:eastAsia="Calibri" w:hAnsi="Times New Roman" w:cs="Times New Roman"/>
          <w:i/>
          <w:position w:val="-12"/>
          <w:sz w:val="24"/>
          <w:szCs w:val="24"/>
        </w:rPr>
        <w:object w:dxaOrig="1780" w:dyaOrig="380">
          <v:shape id="_x0000_i1042" type="#_x0000_t75" style="width:85.8pt;height:14.4pt" o:ole="">
            <v:imagedata r:id="rId22" o:title=""/>
          </v:shape>
          <o:OLEObject Type="Embed" ProgID="Equation.DSMT4" ShapeID="_x0000_i1042" DrawAspect="Content" ObjectID="_1755974225" r:id="rId38"/>
        </w:objec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Графики функций </w:t>
      </w:r>
      <w:r w:rsidRPr="004E5169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00" w:dyaOrig="620">
          <v:shape id="_x0000_i1043" type="#_x0000_t75" style="width:64.2pt;height:28.2pt" o:ole="">
            <v:imagedata r:id="rId13" o:title=""/>
          </v:shape>
          <o:OLEObject Type="Embed" ProgID="Equation.DSMT4" ShapeID="_x0000_i1043" DrawAspect="Content" ObjectID="_1755974226" r:id="rId39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60" w:dyaOrig="380">
          <v:shape id="_x0000_i1044" type="#_x0000_t75" style="width:43.8pt;height:14.4pt" o:ole="">
            <v:imagedata r:id="rId15" o:title=""/>
          </v:shape>
          <o:OLEObject Type="Embed" ProgID="Equation.DSMT4" ShapeID="_x0000_i1044" DrawAspect="Content" ObjectID="_1755974227" r:id="rId40"/>
        </w:object>
      </w:r>
      <w:r w:rsidRPr="004E516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4E5169">
        <w:rPr>
          <w:rFonts w:ascii="Times New Roman" w:eastAsia="Calibri" w:hAnsi="Times New Roman" w:cs="Times New Roman"/>
          <w:sz w:val="24"/>
          <w:szCs w:val="24"/>
        </w:rPr>
        <w:instrText xml:space="preserve"> QUOTE  </w:instrText>
      </w:r>
      <w:r w:rsidRPr="004E5169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E5169">
        <w:rPr>
          <w:rFonts w:ascii="Times New Roman" w:eastAsia="Calibri" w:hAnsi="Times New Roman" w:cs="Times New Roman"/>
          <w:sz w:val="24"/>
          <w:szCs w:val="24"/>
        </w:rPr>
        <w:t>,</w:t>
      </w:r>
      <w:r w:rsidRPr="004E5169">
        <w:rPr>
          <w:rFonts w:ascii="Times New Roman" w:eastAsia="Times New Roman" w:hAnsi="Times New Roman" w:cs="Times New Roman"/>
          <w:bCs/>
          <w:position w:val="-10"/>
          <w:sz w:val="24"/>
          <w:szCs w:val="24"/>
        </w:rPr>
        <w:object w:dxaOrig="760" w:dyaOrig="380">
          <v:shape id="_x0000_i1045" type="#_x0000_t75" style="width:35.4pt;height:14.4pt" o:ole="">
            <v:imagedata r:id="rId17" o:title=""/>
          </v:shape>
          <o:OLEObject Type="Embed" ProgID="Equation.DSMT4" ShapeID="_x0000_i1045" DrawAspect="Content" ObjectID="_1755974228" r:id="rId41"/>
        </w:object>
      </w:r>
      <w:r w:rsidRPr="004E5169">
        <w:rPr>
          <w:rFonts w:ascii="Times New Roman" w:hAnsi="Times New Roman"/>
          <w:sz w:val="24"/>
        </w:rPr>
        <w:fldChar w:fldCharType="begin"/>
      </w:r>
      <w:r w:rsidRPr="004E5169">
        <w:rPr>
          <w:rFonts w:ascii="Times New Roman" w:hAnsi="Times New Roman"/>
          <w:sz w:val="24"/>
        </w:rPr>
        <w:fldChar w:fldCharType="separate"/>
      </w:r>
      <w:r w:rsidRPr="004E5169">
        <w:rPr>
          <w:rFonts w:ascii="Times New Roman" w:eastAsia="Times New Roman" w:hAnsi="Times New Roman" w:cs="Times New Roman"/>
          <w:bCs/>
          <w:noProof/>
          <w:position w:val="-10"/>
          <w:sz w:val="24"/>
          <w:szCs w:val="24"/>
          <w:lang w:eastAsia="ru-RU"/>
        </w:rPr>
        <w:drawing>
          <wp:inline distT="0" distB="0" distL="0" distR="0" wp14:anchorId="10506E1F" wp14:editId="789D5840">
            <wp:extent cx="478155" cy="24511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5169">
        <w:rPr>
          <w:rFonts w:ascii="Times New Roman" w:eastAsia="Times New Roman" w:hAnsi="Times New Roman" w:cs="Times New Roman"/>
          <w:bCs/>
          <w:noProof/>
          <w:position w:val="-10"/>
          <w:sz w:val="24"/>
          <w:szCs w:val="24"/>
          <w:lang w:eastAsia="ru-RU"/>
        </w:rPr>
        <w:fldChar w:fldCharType="end"/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4E5169">
        <w:rPr>
          <w:rFonts w:ascii="Times New Roman" w:eastAsia="Calibri" w:hAnsi="Times New Roman" w:cs="Times New Roman"/>
          <w:bCs/>
          <w:position w:val="-12"/>
          <w:sz w:val="24"/>
          <w:szCs w:val="24"/>
        </w:rPr>
        <w:object w:dxaOrig="660" w:dyaOrig="380">
          <v:shape id="_x0000_i1046" type="#_x0000_t75" style="width:28.8pt;height:14.4pt" o:ole="">
            <v:imagedata r:id="rId20" o:title=""/>
          </v:shape>
          <o:OLEObject Type="Embed" ProgID="Equation.DSMT4" ShapeID="_x0000_i1046" DrawAspect="Content" ObjectID="_1755974229" r:id="rId42"/>
        </w:objec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Последовательности и прогрессии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Формула общего члена и суммы </w:t>
      </w:r>
      <w:r w:rsidRPr="004E5169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 первых членов арифметической и геометрической прогрессий. Сходящаяся геометрическая прогрессия.</w:t>
      </w:r>
    </w:p>
    <w:p w:rsidR="004E5169" w:rsidRPr="004E5169" w:rsidRDefault="004E5169" w:rsidP="004E5169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E5169">
        <w:rPr>
          <w:rFonts w:ascii="Times New Roman" w:eastAsia="Times New Roman" w:hAnsi="Times New Roman" w:cs="Times New Roman"/>
          <w:b/>
          <w:iCs/>
          <w:sz w:val="24"/>
          <w:szCs w:val="24"/>
        </w:rPr>
        <w:t>Решение текстовых задач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текстовых задач арифметическим способом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Использование таблиц, схем, чертежей, других средств представления данных при решении задачи.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движение, работу и покупки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Задачи на части, доли, проценты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Логические задачи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логических задач.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Решение логических задач с помощью графов, таблиц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E5169" w:rsidRPr="004E5169" w:rsidRDefault="004E5169" w:rsidP="004E51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4E5169">
        <w:rPr>
          <w:rFonts w:ascii="Times New Roman" w:eastAsia="Calibri" w:hAnsi="Times New Roman" w:cs="Times New Roman"/>
          <w:bCs/>
          <w:sz w:val="24"/>
          <w:szCs w:val="24"/>
        </w:rPr>
        <w:t xml:space="preserve">арифметический, алгебраический, перебор вариантов. </w:t>
      </w:r>
      <w:r w:rsidRPr="004E5169">
        <w:rPr>
          <w:rFonts w:ascii="Times New Roman" w:eastAsia="Calibri" w:hAnsi="Times New Roman" w:cs="Times New Roman"/>
          <w:bCs/>
          <w:i/>
          <w:sz w:val="24"/>
          <w:szCs w:val="24"/>
        </w:rPr>
        <w:t>Первичные представления о других методах решения задач (геометрические и графические методы).</w:t>
      </w:r>
    </w:p>
    <w:p w:rsidR="004E5169" w:rsidRPr="004E5169" w:rsidRDefault="004E5169" w:rsidP="004E516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405513922"/>
      <w:bookmarkStart w:id="3" w:name="_Toc284662800"/>
      <w:bookmarkStart w:id="4" w:name="_Toc284663427"/>
      <w:r w:rsidRPr="004E5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Статистика и теория вероятностей</w:t>
      </w:r>
      <w:bookmarkEnd w:id="2"/>
      <w:bookmarkEnd w:id="3"/>
      <w:bookmarkEnd w:id="4"/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Статистика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медиана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, наибольшее и наименьшее значения. Меры рассеивания: размах,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дисперсия и стандартное отклонение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Случайная изменчивость. Изменчивость при измерениях.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Решающие правила. Закономерности в изменчивых величинах</w:t>
      </w:r>
      <w:r w:rsidRPr="004E5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sz w:val="24"/>
          <w:szCs w:val="24"/>
        </w:rPr>
        <w:t>Случайные события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</w:t>
      </w:r>
      <w:r w:rsidRPr="004E51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использованием монет, кубиков.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Случайный выбор. Представление эксперимента в виде дерева. Независимые события. Умножение вероятностей независимых событий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5169">
        <w:rPr>
          <w:rFonts w:ascii="Times New Roman" w:eastAsia="Calibri" w:hAnsi="Times New Roman" w:cs="Times New Roman"/>
          <w:i/>
          <w:sz w:val="24"/>
          <w:szCs w:val="24"/>
        </w:rPr>
        <w:t>Последовательные независимые испытания.</w:t>
      </w:r>
      <w:r w:rsidRPr="004E5169">
        <w:rPr>
          <w:rFonts w:ascii="Times New Roman" w:eastAsia="Calibri" w:hAnsi="Times New Roman" w:cs="Times New Roman"/>
          <w:sz w:val="24"/>
          <w:szCs w:val="24"/>
        </w:rPr>
        <w:t xml:space="preserve"> Представление о независимых событиях в жизни.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i/>
          <w:sz w:val="24"/>
          <w:szCs w:val="24"/>
        </w:rPr>
        <w:t>Элементы комбинаторики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4E516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b/>
          <w:i/>
          <w:sz w:val="24"/>
          <w:szCs w:val="24"/>
        </w:rPr>
        <w:t>Случайные величины</w:t>
      </w:r>
    </w:p>
    <w:p w:rsidR="004E5169" w:rsidRPr="004E5169" w:rsidRDefault="004E5169" w:rsidP="004E51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5169">
        <w:rPr>
          <w:rFonts w:ascii="Times New Roman" w:eastAsia="Calibri" w:hAnsi="Times New Roman" w:cs="Times New Roman"/>
          <w:i/>
          <w:sz w:val="24"/>
          <w:szCs w:val="24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Default="004E5169" w:rsidP="004E5169">
      <w:pPr>
        <w:rPr>
          <w:rFonts w:ascii="Times New Roman" w:hAnsi="Times New Roman"/>
          <w:sz w:val="24"/>
        </w:rPr>
      </w:pPr>
    </w:p>
    <w:p w:rsidR="004E5169" w:rsidRDefault="004E5169" w:rsidP="004E5169">
      <w:pPr>
        <w:rPr>
          <w:rFonts w:ascii="Times New Roman" w:hAnsi="Times New Roman"/>
          <w:sz w:val="24"/>
        </w:rPr>
      </w:pPr>
    </w:p>
    <w:p w:rsidR="004E5169" w:rsidRDefault="004E5169" w:rsidP="004E5169">
      <w:pPr>
        <w:rPr>
          <w:rFonts w:ascii="Times New Roman" w:hAnsi="Times New Roman"/>
          <w:sz w:val="24"/>
        </w:rPr>
      </w:pPr>
    </w:p>
    <w:p w:rsid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Default="004E5169" w:rsidP="004E5169">
      <w:pPr>
        <w:rPr>
          <w:rFonts w:ascii="Times New Roman" w:hAnsi="Times New Roman"/>
          <w:sz w:val="24"/>
        </w:rPr>
      </w:pPr>
    </w:p>
    <w:p w:rsidR="0007387C" w:rsidRDefault="0007387C" w:rsidP="004E5169">
      <w:pPr>
        <w:rPr>
          <w:rFonts w:ascii="Times New Roman" w:hAnsi="Times New Roman"/>
          <w:sz w:val="24"/>
        </w:rPr>
      </w:pPr>
    </w:p>
    <w:p w:rsidR="00F81F0F" w:rsidRPr="004E5169" w:rsidRDefault="00F81F0F" w:rsidP="004E5169">
      <w:pPr>
        <w:rPr>
          <w:rFonts w:ascii="Times New Roman" w:hAnsi="Times New Roman"/>
          <w:sz w:val="24"/>
        </w:rPr>
      </w:pPr>
      <w:bookmarkStart w:id="5" w:name="_GoBack"/>
      <w:bookmarkEnd w:id="5"/>
    </w:p>
    <w:p w:rsidR="004E5169" w:rsidRPr="004E5169" w:rsidRDefault="004E5169" w:rsidP="004E5169">
      <w:pPr>
        <w:keepNext/>
        <w:keepLines/>
        <w:numPr>
          <w:ilvl w:val="3"/>
          <w:numId w:val="3"/>
        </w:numPr>
        <w:spacing w:before="360" w:after="120"/>
        <w:ind w:left="426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lastRenderedPageBreak/>
        <w:t>Тематическое планирование</w:t>
      </w:r>
    </w:p>
    <w:p w:rsidR="003F0EEE" w:rsidRPr="004E5169" w:rsidRDefault="003F0EEE" w:rsidP="004E5169">
      <w:pPr>
        <w:rPr>
          <w:rFonts w:ascii="Times New Roman" w:hAnsi="Times New Roman"/>
          <w:sz w:val="24"/>
          <w:szCs w:val="24"/>
        </w:rPr>
      </w:pPr>
    </w:p>
    <w:p w:rsidR="004E5169" w:rsidRPr="004E5169" w:rsidRDefault="004E5169" w:rsidP="004E5169">
      <w:pPr>
        <w:keepNext/>
        <w:keepLines/>
        <w:spacing w:before="360" w:after="12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>8 класс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988"/>
        <w:gridCol w:w="6945"/>
        <w:gridCol w:w="1412"/>
      </w:tblGrid>
      <w:tr w:rsidR="004E5169" w:rsidRPr="004E5169" w:rsidTr="00435683">
        <w:tc>
          <w:tcPr>
            <w:tcW w:w="988" w:type="dxa"/>
            <w:vAlign w:val="center"/>
          </w:tcPr>
          <w:p w:rsidR="004E5169" w:rsidRPr="004E5169" w:rsidRDefault="004E5169" w:rsidP="004E51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945" w:type="dxa"/>
            <w:vAlign w:val="center"/>
          </w:tcPr>
          <w:p w:rsidR="004E5169" w:rsidRPr="004E5169" w:rsidRDefault="004E5169" w:rsidP="004E51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412" w:type="dxa"/>
            <w:vAlign w:val="center"/>
          </w:tcPr>
          <w:p w:rsidR="004E5169" w:rsidRPr="004E5169" w:rsidRDefault="004E5169" w:rsidP="004E51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</w:t>
            </w:r>
            <w:proofErr w:type="spellEnd"/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E5169" w:rsidRPr="004E5169" w:rsidRDefault="004E5169" w:rsidP="004E51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E5169" w:rsidRDefault="004E5169" w:rsidP="004E516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E5169" w:rsidRDefault="004E5169" w:rsidP="004E516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1673B1">
        <w:tc>
          <w:tcPr>
            <w:tcW w:w="9345" w:type="dxa"/>
            <w:gridSpan w:val="3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Гла</w:t>
            </w:r>
            <w:r w:rsidR="00B07E1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ва 1. Рациональные выражения (39</w:t>
            </w:r>
            <w:r w:rsidRPr="004E516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ч.)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1412" w:type="dxa"/>
          </w:tcPr>
          <w:p w:rsidR="004E5169" w:rsidRPr="004E5169" w:rsidRDefault="00455AF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Pr="00455AF9" w:rsidRDefault="00435683" w:rsidP="00455AF9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рациональных дробей с одинаковыми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412" w:type="dxa"/>
          </w:tcPr>
          <w:p w:rsidR="004E5169" w:rsidRPr="004E5169" w:rsidRDefault="00455AF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 </w:t>
            </w:r>
          </w:p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рациональных дробей с разными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412" w:type="dxa"/>
          </w:tcPr>
          <w:p w:rsidR="004E5169" w:rsidRPr="004E5169" w:rsidRDefault="0043568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5683" w:rsidRPr="004E5169" w:rsidTr="00435683">
        <w:tc>
          <w:tcPr>
            <w:tcW w:w="988" w:type="dxa"/>
          </w:tcPr>
          <w:p w:rsid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AC46BB" w:rsidRPr="00AC46BB" w:rsidRDefault="00435683" w:rsidP="00AC46B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AC46BB" w:rsidRPr="00AC46B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рациональной дроби.</w:t>
            </w:r>
          </w:p>
          <w:p w:rsidR="00435683" w:rsidRPr="004E5169" w:rsidRDefault="00AC46BB" w:rsidP="00AC46B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BB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рациональных дробей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2" w:type="dxa"/>
          </w:tcPr>
          <w:p w:rsidR="00435683" w:rsidRPr="004E5169" w:rsidRDefault="0043568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35683" w:rsidRPr="004E5169" w:rsidTr="00435683">
        <w:tc>
          <w:tcPr>
            <w:tcW w:w="988" w:type="dxa"/>
          </w:tcPr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35683" w:rsidRPr="00435683" w:rsidRDefault="00435683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 (резерв)</w:t>
            </w:r>
          </w:p>
        </w:tc>
        <w:tc>
          <w:tcPr>
            <w:tcW w:w="1412" w:type="dxa"/>
          </w:tcPr>
          <w:p w:rsidR="00435683" w:rsidRPr="004E5169" w:rsidRDefault="0043568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рациональных дробей. Возведение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рациональной дроби в степень</w:t>
            </w:r>
          </w:p>
        </w:tc>
        <w:tc>
          <w:tcPr>
            <w:tcW w:w="1412" w:type="dxa"/>
          </w:tcPr>
          <w:p w:rsidR="004E5169" w:rsidRPr="004E5169" w:rsidRDefault="0043568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455AF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55AF9" w:rsidRDefault="00455AF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455AF9" w:rsidRPr="00435683" w:rsidRDefault="00455AF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5683" w:rsidRPr="004E5169" w:rsidTr="00435683">
        <w:tc>
          <w:tcPr>
            <w:tcW w:w="988" w:type="dxa"/>
          </w:tcPr>
          <w:p w:rsidR="00435683" w:rsidRPr="00435683" w:rsidRDefault="0043568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35683" w:rsidRPr="004E5169" w:rsidRDefault="00435683" w:rsidP="002705BE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68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2705BE" w:rsidRPr="002705BE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рациональных дробей.</w:t>
            </w:r>
            <w:r w:rsidR="00270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705BE" w:rsidRPr="002705BE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рациональных выражений</w:t>
            </w:r>
            <w:r w:rsidR="002705B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2" w:type="dxa"/>
          </w:tcPr>
          <w:p w:rsidR="00435683" w:rsidRPr="004E5169" w:rsidRDefault="00455AF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Равносильные уравнения. Рациональные уравнения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E50453" w:rsidRDefault="00E50453" w:rsidP="00E5045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1412" w:type="dxa"/>
          </w:tcPr>
          <w:p w:rsidR="004E5169" w:rsidRPr="004E5169" w:rsidRDefault="00E5045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lastRenderedPageBreak/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B07E1B" w:rsidRDefault="00E50453" w:rsidP="00B07E1B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Cs w:val="24"/>
              </w:rPr>
              <w:t xml:space="preserve">Функция y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Cs w:val="24"/>
                      <w:lang w:val="en-US"/>
                    </w:rPr>
                    <m:t>x</m:t>
                  </m:r>
                </m:den>
              </m:f>
            </m:oMath>
            <w:r w:rsidRPr="004E5169">
              <w:rPr>
                <w:rFonts w:ascii="Times New Roman" w:eastAsia="Calibri" w:hAnsi="Times New Roman" w:cs="Times New Roman"/>
                <w:szCs w:val="24"/>
              </w:rPr>
              <w:t xml:space="preserve">  и её график </w:t>
            </w:r>
          </w:p>
        </w:tc>
        <w:tc>
          <w:tcPr>
            <w:tcW w:w="1412" w:type="dxa"/>
          </w:tcPr>
          <w:p w:rsidR="004E5169" w:rsidRPr="004E5169" w:rsidRDefault="00B07E1B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3F0EEE" w:rsidP="003F0EEE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Pr="003F0EEE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уравнения. Степень с целым отрицательным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0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показателем. Функция </w:t>
            </w:r>
            <w:r w:rsidRPr="003F0EE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y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3F0EE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3F0EEE">
              <w:rPr>
                <w:rFonts w:ascii="Times New Roman" w:eastAsia="Calibri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Проектная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1673B1">
        <w:tc>
          <w:tcPr>
            <w:tcW w:w="9345" w:type="dxa"/>
            <w:gridSpan w:val="3"/>
          </w:tcPr>
          <w:p w:rsidR="004E5169" w:rsidRPr="004E5169" w:rsidRDefault="004E5169" w:rsidP="00B07E1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2. Квадратные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корни. Действительные числа (2</w:t>
            </w:r>
            <w:r w:rsidR="00B07E1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Функция y = x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412" w:type="dxa"/>
          </w:tcPr>
          <w:p w:rsidR="004E5169" w:rsidRPr="004E5169" w:rsidRDefault="00E5045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B07E1B" w:rsidRDefault="00E50453" w:rsidP="00B07E1B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412" w:type="dxa"/>
          </w:tcPr>
          <w:p w:rsidR="004E5169" w:rsidRPr="004E5169" w:rsidRDefault="00B07E1B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выражений, содержащих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квадратные корни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y =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</m:t>
              </m:r>
            </m:oMath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x и её график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3F0EEE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r w:rsidR="003F0EEE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="003F0EEE" w:rsidRPr="003F0EEE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корни</w:t>
            </w:r>
            <w:r w:rsidR="003F0EE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Проектная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1673B1">
        <w:tc>
          <w:tcPr>
            <w:tcW w:w="9345" w:type="dxa"/>
            <w:gridSpan w:val="3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лава 3. Квадратные уравнения (27</w:t>
            </w: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Теорема Виета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50453" w:rsidRPr="004E5169" w:rsidTr="00435683">
        <w:tc>
          <w:tcPr>
            <w:tcW w:w="988" w:type="dxa"/>
          </w:tcPr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E50453" w:rsidRPr="004E5169" w:rsidRDefault="00E50453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953F73" w:rsidRPr="00953F73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уравнения. Теорема Виета</w:t>
            </w:r>
            <w:r w:rsidR="00953F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2" w:type="dxa"/>
          </w:tcPr>
          <w:p w:rsidR="00E50453" w:rsidRPr="004E5169" w:rsidRDefault="002407D2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50453" w:rsidRPr="004E5169" w:rsidTr="00435683">
        <w:tc>
          <w:tcPr>
            <w:tcW w:w="988" w:type="dxa"/>
          </w:tcPr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E50453" w:rsidRPr="00E50453" w:rsidRDefault="00E50453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453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(резерв)</w:t>
            </w:r>
          </w:p>
        </w:tc>
        <w:tc>
          <w:tcPr>
            <w:tcW w:w="1412" w:type="dxa"/>
          </w:tcPr>
          <w:p w:rsidR="00E50453" w:rsidRPr="004E5169" w:rsidRDefault="00E50453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35683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уравнения как математические модели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реальных ситуаций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953F73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r w:rsidR="00953F73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="00953F73" w:rsidRPr="00953F73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трёхчлен. Решение уравнений,</w:t>
            </w:r>
            <w:r w:rsidR="00953F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F73" w:rsidRPr="00953F73">
              <w:rPr>
                <w:rFonts w:ascii="Times New Roman" w:eastAsia="Calibri" w:hAnsi="Times New Roman" w:cs="Times New Roman"/>
                <w:sz w:val="24"/>
                <w:szCs w:val="24"/>
              </w:rPr>
              <w:t>сводящихся к квадратным уравнениям.</w:t>
            </w:r>
            <w:r w:rsidR="00953F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F73" w:rsidRPr="00953F7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рациональных уравнений</w:t>
            </w:r>
            <w:r w:rsidR="00953F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Проектная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Pr="00435683" w:rsidRDefault="004E5169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2" w:type="dxa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E5169" w:rsidRPr="004E5169" w:rsidTr="001673B1">
        <w:tc>
          <w:tcPr>
            <w:tcW w:w="9345" w:type="dxa"/>
            <w:gridSpan w:val="3"/>
          </w:tcPr>
          <w:p w:rsidR="004E5169" w:rsidRPr="004E5169" w:rsidRDefault="004E516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Повторение и сист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ематизация учебного материала (4</w:t>
            </w: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4E5169" w:rsidRPr="004E5169" w:rsidTr="00435683">
        <w:tc>
          <w:tcPr>
            <w:tcW w:w="988" w:type="dxa"/>
          </w:tcPr>
          <w:p w:rsidR="004E5169" w:rsidRDefault="00E50453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E50453" w:rsidRPr="00455AF9" w:rsidRDefault="00E50453" w:rsidP="00455AF9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за курс</w:t>
            </w:r>
          </w:p>
          <w:p w:rsidR="004E5169" w:rsidRPr="004E5169" w:rsidRDefault="004E5169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алгебры 8 класса</w:t>
            </w:r>
          </w:p>
        </w:tc>
        <w:tc>
          <w:tcPr>
            <w:tcW w:w="1412" w:type="dxa"/>
          </w:tcPr>
          <w:p w:rsidR="004E5169" w:rsidRPr="004E5169" w:rsidRDefault="00455AF9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07D2" w:rsidRPr="004E5169" w:rsidTr="00435683">
        <w:tc>
          <w:tcPr>
            <w:tcW w:w="988" w:type="dxa"/>
          </w:tcPr>
          <w:p w:rsidR="002407D2" w:rsidRPr="00435683" w:rsidRDefault="002407D2" w:rsidP="002407D2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2407D2" w:rsidRPr="004E5169" w:rsidRDefault="002407D2" w:rsidP="002407D2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ольная работа № 7 (итоговая)</w:t>
            </w:r>
          </w:p>
        </w:tc>
        <w:tc>
          <w:tcPr>
            <w:tcW w:w="1412" w:type="dxa"/>
          </w:tcPr>
          <w:p w:rsidR="002407D2" w:rsidRPr="004E5169" w:rsidRDefault="002407D2" w:rsidP="002407D2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07D2" w:rsidRPr="004E5169" w:rsidTr="00435683">
        <w:tc>
          <w:tcPr>
            <w:tcW w:w="988" w:type="dxa"/>
          </w:tcPr>
          <w:p w:rsidR="002407D2" w:rsidRPr="00435683" w:rsidRDefault="002407D2" w:rsidP="00435683">
            <w:pPr>
              <w:pStyle w:val="a7"/>
              <w:numPr>
                <w:ilvl w:val="0"/>
                <w:numId w:val="44"/>
              </w:numPr>
              <w:spacing w:line="276" w:lineRule="auto"/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6945" w:type="dxa"/>
          </w:tcPr>
          <w:p w:rsidR="002407D2" w:rsidRPr="004E5169" w:rsidRDefault="002407D2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2" w:type="dxa"/>
          </w:tcPr>
          <w:p w:rsidR="002407D2" w:rsidRPr="004E5169" w:rsidRDefault="001D4F27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07E1B" w:rsidRPr="004E5169" w:rsidTr="00435683">
        <w:tc>
          <w:tcPr>
            <w:tcW w:w="988" w:type="dxa"/>
          </w:tcPr>
          <w:p w:rsidR="00B07E1B" w:rsidRPr="00B07E1B" w:rsidRDefault="00B07E1B" w:rsidP="00B07E1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7E1B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  <w:p w:rsidR="00B07E1B" w:rsidRPr="00B07E1B" w:rsidRDefault="00B07E1B" w:rsidP="00B07E1B">
            <w:pPr>
              <w:spacing w:line="276" w:lineRule="auto"/>
              <w:rPr>
                <w:rFonts w:eastAsia="Calibri" w:cs="Times New Roman"/>
                <w:szCs w:val="24"/>
              </w:rPr>
            </w:pPr>
            <w:r w:rsidRPr="00B07E1B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45" w:type="dxa"/>
          </w:tcPr>
          <w:p w:rsidR="00B07E1B" w:rsidRDefault="00B07E1B" w:rsidP="004E516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412" w:type="dxa"/>
          </w:tcPr>
          <w:p w:rsidR="00B07E1B" w:rsidRDefault="00B07E1B" w:rsidP="004E5169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4E5169" w:rsidRPr="004E5169" w:rsidRDefault="004E5169" w:rsidP="004E5169">
      <w:pPr>
        <w:rPr>
          <w:rFonts w:ascii="Times New Roman" w:hAnsi="Times New Roman"/>
          <w:sz w:val="24"/>
        </w:rPr>
      </w:pPr>
    </w:p>
    <w:p w:rsidR="004E5169" w:rsidRPr="004E5169" w:rsidRDefault="004E5169" w:rsidP="004E5169">
      <w:pPr>
        <w:rPr>
          <w:rFonts w:ascii="Times New Roman" w:hAnsi="Times New Roman"/>
          <w:b/>
          <w:bCs/>
          <w:sz w:val="24"/>
          <w:szCs w:val="24"/>
        </w:rPr>
      </w:pPr>
      <w:r w:rsidRPr="004E5169">
        <w:rPr>
          <w:rFonts w:ascii="Times New Roman" w:hAnsi="Times New Roman"/>
          <w:b/>
          <w:bCs/>
          <w:sz w:val="24"/>
          <w:szCs w:val="24"/>
        </w:rPr>
        <w:t>Темы проектов 8 класс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Российские женщины-математики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Леонард Эйлер – великий математик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Математические термины и символы. История возникновения и развития.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 xml:space="preserve">Алгоритм Евклида и линейные </w:t>
      </w:r>
      <w:proofErr w:type="spellStart"/>
      <w:r w:rsidRPr="004E5169">
        <w:rPr>
          <w:rFonts w:ascii="Times New Roman" w:hAnsi="Times New Roman"/>
          <w:bCs/>
          <w:sz w:val="24"/>
          <w:szCs w:val="24"/>
        </w:rPr>
        <w:t>диофантовы</w:t>
      </w:r>
      <w:proofErr w:type="spellEnd"/>
      <w:r w:rsidRPr="004E5169">
        <w:rPr>
          <w:rFonts w:ascii="Times New Roman" w:hAnsi="Times New Roman"/>
          <w:bCs/>
          <w:sz w:val="24"/>
          <w:szCs w:val="24"/>
        </w:rPr>
        <w:t xml:space="preserve"> уравнения.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Парадоксы теории множеств.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Малая теорема Ферма.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Поиск инварианта.</w:t>
      </w:r>
    </w:p>
    <w:p w:rsidR="004E5169" w:rsidRPr="004E5169" w:rsidRDefault="004E5169" w:rsidP="004E5169">
      <w:pPr>
        <w:numPr>
          <w:ilvl w:val="0"/>
          <w:numId w:val="28"/>
        </w:numPr>
        <w:contextualSpacing/>
        <w:rPr>
          <w:rFonts w:ascii="Times New Roman" w:hAnsi="Times New Roman"/>
          <w:bCs/>
          <w:sz w:val="24"/>
          <w:szCs w:val="24"/>
        </w:rPr>
      </w:pPr>
      <w:r w:rsidRPr="004E5169">
        <w:rPr>
          <w:rFonts w:ascii="Times New Roman" w:hAnsi="Times New Roman"/>
          <w:bCs/>
          <w:sz w:val="24"/>
          <w:szCs w:val="24"/>
        </w:rPr>
        <w:t>Принцип крайнего.</w:t>
      </w:r>
    </w:p>
    <w:p w:rsid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1673B1" w:rsidRDefault="001673B1" w:rsidP="004E5169">
      <w:pPr>
        <w:rPr>
          <w:rFonts w:ascii="Times New Roman" w:hAnsi="Times New Roman"/>
          <w:sz w:val="28"/>
          <w:szCs w:val="28"/>
        </w:rPr>
      </w:pPr>
    </w:p>
    <w:p w:rsidR="001673B1" w:rsidRDefault="001673B1" w:rsidP="004E5169">
      <w:pPr>
        <w:rPr>
          <w:rFonts w:ascii="Times New Roman" w:hAnsi="Times New Roman"/>
          <w:sz w:val="28"/>
          <w:szCs w:val="28"/>
        </w:rPr>
      </w:pPr>
    </w:p>
    <w:p w:rsidR="001673B1" w:rsidRDefault="001673B1" w:rsidP="004E5169">
      <w:pPr>
        <w:rPr>
          <w:rFonts w:ascii="Times New Roman" w:hAnsi="Times New Roman"/>
          <w:sz w:val="28"/>
          <w:szCs w:val="28"/>
        </w:rPr>
      </w:pPr>
    </w:p>
    <w:p w:rsidR="001673B1" w:rsidRDefault="001673B1" w:rsidP="004E5169">
      <w:pPr>
        <w:rPr>
          <w:rFonts w:ascii="Times New Roman" w:hAnsi="Times New Roman"/>
          <w:sz w:val="28"/>
          <w:szCs w:val="28"/>
        </w:rPr>
      </w:pPr>
    </w:p>
    <w:p w:rsidR="001673B1" w:rsidRPr="004E5169" w:rsidRDefault="001673B1" w:rsidP="001673B1">
      <w:pPr>
        <w:keepNext/>
        <w:keepLines/>
        <w:spacing w:before="360" w:after="12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r>
        <w:rPr>
          <w:rFonts w:ascii="Times New Roman" w:eastAsiaTheme="majorEastAsia" w:hAnsi="Times New Roman" w:cstheme="majorBidi"/>
          <w:b/>
          <w:sz w:val="28"/>
          <w:szCs w:val="32"/>
        </w:rPr>
        <w:t>9</w:t>
      </w:r>
      <w:r w:rsidRPr="004E5169">
        <w:rPr>
          <w:rFonts w:ascii="Times New Roman" w:eastAsiaTheme="majorEastAsia" w:hAnsi="Times New Roman" w:cstheme="majorBidi"/>
          <w:b/>
          <w:sz w:val="28"/>
          <w:szCs w:val="32"/>
        </w:rPr>
        <w:t xml:space="preserve"> класс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924"/>
        <w:gridCol w:w="7016"/>
        <w:gridCol w:w="1405"/>
      </w:tblGrid>
      <w:tr w:rsidR="001673B1" w:rsidRPr="004E5169" w:rsidTr="00155493">
        <w:tc>
          <w:tcPr>
            <w:tcW w:w="924" w:type="dxa"/>
            <w:vAlign w:val="center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016" w:type="dxa"/>
            <w:vAlign w:val="center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405" w:type="dxa"/>
            <w:vAlign w:val="center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</w:t>
            </w:r>
            <w:proofErr w:type="spellEnd"/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Pr="004E5169" w:rsidRDefault="001673B1" w:rsidP="001673B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7016" w:type="dxa"/>
          </w:tcPr>
          <w:p w:rsidR="001673B1" w:rsidRPr="004E5169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курса 8</w:t>
            </w: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Pr="004E5169" w:rsidRDefault="001673B1" w:rsidP="001673B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6" w:type="dxa"/>
          </w:tcPr>
          <w:p w:rsidR="001673B1" w:rsidRPr="004E5169" w:rsidRDefault="001673B1" w:rsidP="001673B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1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673B1" w:rsidRPr="004E5169" w:rsidTr="001673B1">
        <w:tc>
          <w:tcPr>
            <w:tcW w:w="9345" w:type="dxa"/>
            <w:gridSpan w:val="3"/>
          </w:tcPr>
          <w:p w:rsidR="001673B1" w:rsidRPr="001673B1" w:rsidRDefault="001673B1" w:rsidP="001673B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1. Неравенства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(19</w:t>
            </w:r>
            <w:r w:rsidR="003873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55493" w:rsidRDefault="00387345" w:rsidP="00155493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1673B1" w:rsidRPr="004E5169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405" w:type="dxa"/>
          </w:tcPr>
          <w:p w:rsidR="001673B1" w:rsidRPr="004E5169" w:rsidRDefault="00155493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4E5169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умножение числовых неравенств. Оценивание</w:t>
            </w:r>
          </w:p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выражения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Pr="001673B1" w:rsidRDefault="001673B1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 с одной переменной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линейных неравенств с одной переменной. Число-</w:t>
            </w:r>
          </w:p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вые промежутки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1673B1" w:rsidRPr="004E5169" w:rsidRDefault="00387345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55493" w:rsidRDefault="00387345" w:rsidP="00155493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1673B1" w:rsidRPr="001673B1" w:rsidRDefault="001673B1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1673B1" w:rsidRPr="004E5169" w:rsidRDefault="00155493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EB78A1"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</w:t>
            </w:r>
            <w:r w:rsidR="00EB78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Pr="001673B1" w:rsidRDefault="001673B1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EB78A1" w:rsidRDefault="001673B1" w:rsidP="001673B1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78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1405" w:type="dxa"/>
          </w:tcPr>
          <w:p w:rsidR="001673B1" w:rsidRPr="004E5169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7345" w:rsidRPr="004E5169" w:rsidTr="00155493">
        <w:tc>
          <w:tcPr>
            <w:tcW w:w="924" w:type="dxa"/>
          </w:tcPr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387345" w:rsidRPr="001673B1" w:rsidRDefault="00387345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05" w:type="dxa"/>
          </w:tcPr>
          <w:p w:rsidR="00387345" w:rsidRDefault="00387345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7345" w:rsidRPr="004E5169" w:rsidTr="00155493">
        <w:tc>
          <w:tcPr>
            <w:tcW w:w="924" w:type="dxa"/>
          </w:tcPr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387345" w:rsidRDefault="00387345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405" w:type="dxa"/>
          </w:tcPr>
          <w:p w:rsidR="00387345" w:rsidRDefault="00387345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673B1" w:rsidRPr="004E5169" w:rsidTr="001673B1">
        <w:tc>
          <w:tcPr>
            <w:tcW w:w="9345" w:type="dxa"/>
            <w:gridSpan w:val="3"/>
          </w:tcPr>
          <w:p w:rsidR="001673B1" w:rsidRPr="001673B1" w:rsidRDefault="001673B1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673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2. Квадратичная </w:t>
            </w:r>
            <w:r w:rsidR="0086691C" w:rsidRPr="001673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функция</w:t>
            </w:r>
            <w:r w:rsidR="008669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31</w:t>
            </w:r>
            <w:r w:rsidR="00CB15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673B1" w:rsidRPr="004E5169" w:rsidTr="00155493">
        <w:tc>
          <w:tcPr>
            <w:tcW w:w="924" w:type="dxa"/>
          </w:tcPr>
          <w:p w:rsid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673B1" w:rsidRPr="001673B1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1673B1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kf</w:t>
            </w:r>
            <w:proofErr w:type="spellEnd"/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графиков функций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f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+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b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f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CB1507" w:rsidRDefault="00387345" w:rsidP="00CB1507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CB1507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EB78A1"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Функция. Квадратичная функция, её график и свойства</w:t>
            </w:r>
            <w:r w:rsidR="00EB78A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7345" w:rsidRPr="004E5169" w:rsidTr="00155493">
        <w:tc>
          <w:tcPr>
            <w:tcW w:w="924" w:type="dxa"/>
          </w:tcPr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387345" w:rsidRPr="001673B1" w:rsidRDefault="00387345" w:rsidP="003873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 (резерв)</w:t>
            </w:r>
          </w:p>
        </w:tc>
        <w:tc>
          <w:tcPr>
            <w:tcW w:w="1405" w:type="dxa"/>
          </w:tcPr>
          <w:p w:rsidR="00387345" w:rsidRDefault="00387345" w:rsidP="003873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1507" w:rsidRPr="004E5169" w:rsidTr="00155493">
        <w:tc>
          <w:tcPr>
            <w:tcW w:w="924" w:type="dxa"/>
          </w:tcPr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1507" w:rsidRDefault="00CB1507" w:rsidP="003873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405" w:type="dxa"/>
          </w:tcPr>
          <w:p w:rsidR="00CB1507" w:rsidRDefault="00CB1507" w:rsidP="003873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lastRenderedPageBreak/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55493" w:rsidRDefault="00387345" w:rsidP="00155493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 квадратных неравенств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155493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lastRenderedPageBreak/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387345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EB78A1" w:rsidRPr="00EB78A1" w:rsidRDefault="00CB79BD" w:rsidP="00EB78A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EB78A1"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квадратных неравенств.</w:t>
            </w:r>
          </w:p>
          <w:p w:rsidR="00CB79BD" w:rsidRPr="00CB79BD" w:rsidRDefault="00EB78A1" w:rsidP="00EB78A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7345" w:rsidRPr="004E5169" w:rsidTr="00155493">
        <w:tc>
          <w:tcPr>
            <w:tcW w:w="924" w:type="dxa"/>
          </w:tcPr>
          <w:p w:rsidR="00387345" w:rsidRPr="001673B1" w:rsidRDefault="00387345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387345" w:rsidRPr="001673B1" w:rsidRDefault="00387345" w:rsidP="003873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Работа над ошибками. (резерв)</w:t>
            </w:r>
          </w:p>
        </w:tc>
        <w:tc>
          <w:tcPr>
            <w:tcW w:w="1405" w:type="dxa"/>
          </w:tcPr>
          <w:p w:rsidR="00387345" w:rsidRDefault="00387345" w:rsidP="003873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42D82">
        <w:tc>
          <w:tcPr>
            <w:tcW w:w="9345" w:type="dxa"/>
            <w:gridSpan w:val="3"/>
          </w:tcPr>
          <w:p w:rsidR="00CB79BD" w:rsidRPr="00CB79BD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3. Элементы прикладной </w:t>
            </w:r>
            <w:r w:rsidR="0086691C" w:rsidRPr="00CB7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математики</w:t>
            </w:r>
            <w:r w:rsidR="008669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0738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20</w:t>
            </w:r>
            <w:r w:rsidR="00CB15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 w:rsidR="009A27F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4A3629" w:rsidRDefault="00CB1507" w:rsidP="004A3629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405" w:type="dxa"/>
          </w:tcPr>
          <w:p w:rsidR="00CB79BD" w:rsidRPr="004E5169" w:rsidRDefault="004A3629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4A3629" w:rsidRDefault="00CB1507" w:rsidP="004A3629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405" w:type="dxa"/>
          </w:tcPr>
          <w:p w:rsidR="00CB79BD" w:rsidRPr="004E5169" w:rsidRDefault="004A3629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07387C" w:rsidRDefault="00CB1507" w:rsidP="0007387C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405" w:type="dxa"/>
          </w:tcPr>
          <w:p w:rsidR="00CB79BD" w:rsidRPr="004E5169" w:rsidRDefault="0007387C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EB78A1"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прикладной математики</w:t>
            </w:r>
            <w:r w:rsidR="00EB78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1507" w:rsidRPr="004E5169" w:rsidTr="00155493">
        <w:tc>
          <w:tcPr>
            <w:tcW w:w="924" w:type="dxa"/>
          </w:tcPr>
          <w:p w:rsidR="00CB1507" w:rsidRPr="001673B1" w:rsidRDefault="00CB1507" w:rsidP="00CB1507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1507" w:rsidRPr="001673B1" w:rsidRDefault="00CB1507" w:rsidP="00CB15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</w:tc>
        <w:tc>
          <w:tcPr>
            <w:tcW w:w="1405" w:type="dxa"/>
          </w:tcPr>
          <w:p w:rsidR="00CB1507" w:rsidRDefault="00CB1507" w:rsidP="00CB150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1507" w:rsidRPr="004E5169" w:rsidTr="00155493">
        <w:tc>
          <w:tcPr>
            <w:tcW w:w="924" w:type="dxa"/>
          </w:tcPr>
          <w:p w:rsidR="00CB1507" w:rsidRPr="001673B1" w:rsidRDefault="00CB1507" w:rsidP="00CB1507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1507" w:rsidRDefault="00CB1507" w:rsidP="00CB15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405" w:type="dxa"/>
          </w:tcPr>
          <w:p w:rsidR="00CB1507" w:rsidRDefault="00CB1507" w:rsidP="00CB150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42D82">
        <w:tc>
          <w:tcPr>
            <w:tcW w:w="9345" w:type="dxa"/>
            <w:gridSpan w:val="3"/>
          </w:tcPr>
          <w:p w:rsidR="00CB79BD" w:rsidRPr="00CB79BD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4. Числовые последовательности</w:t>
            </w:r>
            <w:r w:rsidR="000738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(19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405" w:type="dxa"/>
          </w:tcPr>
          <w:p w:rsidR="00CB79BD" w:rsidRPr="004E5169" w:rsidRDefault="00CB1507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первых членов арифметической прогрессии</w:t>
            </w:r>
          </w:p>
        </w:tc>
        <w:tc>
          <w:tcPr>
            <w:tcW w:w="1405" w:type="dxa"/>
          </w:tcPr>
          <w:p w:rsidR="00CB79BD" w:rsidRPr="004E5169" w:rsidRDefault="00CB1507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1673B1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</w:t>
            </w:r>
            <w:r w:rsidRPr="00CB79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 </w:t>
            </w: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первых членов геометрической прогрессии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CB1507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CB1507" w:rsidRPr="0007387C" w:rsidRDefault="00CB1507" w:rsidP="0007387C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Сумма бесконечной геометрической прогрессии, у которой</w:t>
            </w:r>
          </w:p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модуль знаменателя меньше 1</w:t>
            </w:r>
            <w:r w:rsidR="00CB15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5" w:type="dxa"/>
          </w:tcPr>
          <w:p w:rsidR="00CB79BD" w:rsidRPr="004E5169" w:rsidRDefault="0007387C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</w:t>
            </w:r>
            <w:r w:rsidR="00EB78A1" w:rsidRPr="00EB78A1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последовательности</w:t>
            </w:r>
            <w:r w:rsidR="00EB78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EB78A1" w:rsidP="00CB79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1405" w:type="dxa"/>
          </w:tcPr>
          <w:p w:rsidR="00CB79BD" w:rsidRPr="004E5169" w:rsidRDefault="00CB79BD" w:rsidP="00CB79B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1507" w:rsidRPr="004E5169" w:rsidTr="00155493">
        <w:tc>
          <w:tcPr>
            <w:tcW w:w="924" w:type="dxa"/>
          </w:tcPr>
          <w:p w:rsidR="00CB1507" w:rsidRPr="001673B1" w:rsidRDefault="00CB1507" w:rsidP="00CB1507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1507" w:rsidRPr="001673B1" w:rsidRDefault="00CB1507" w:rsidP="00CB15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</w:tc>
        <w:tc>
          <w:tcPr>
            <w:tcW w:w="1405" w:type="dxa"/>
          </w:tcPr>
          <w:p w:rsidR="00CB1507" w:rsidRDefault="00CB1507" w:rsidP="00CB150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79BD" w:rsidRPr="004E5169" w:rsidTr="00142D82">
        <w:tc>
          <w:tcPr>
            <w:tcW w:w="9345" w:type="dxa"/>
            <w:gridSpan w:val="3"/>
          </w:tcPr>
          <w:p w:rsidR="00CB79BD" w:rsidRPr="00CB79BD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Повторение и систематизация учебного материала</w:t>
            </w:r>
            <w:r w:rsidR="004B57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(5 ч.)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Default="00155493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155493" w:rsidRDefault="00155493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155493" w:rsidRPr="001673B1" w:rsidRDefault="00155493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за курс</w:t>
            </w:r>
          </w:p>
          <w:p w:rsidR="00CB79BD" w:rsidRPr="00CB79BD" w:rsidRDefault="00CB79BD" w:rsidP="00CB79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алгебры 9 класса</w:t>
            </w:r>
          </w:p>
        </w:tc>
        <w:tc>
          <w:tcPr>
            <w:tcW w:w="1405" w:type="dxa"/>
          </w:tcPr>
          <w:p w:rsidR="00CB79BD" w:rsidRPr="004E5169" w:rsidRDefault="00155493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B79BD" w:rsidRPr="004E5169" w:rsidTr="00155493">
        <w:tc>
          <w:tcPr>
            <w:tcW w:w="924" w:type="dxa"/>
          </w:tcPr>
          <w:p w:rsidR="00CB79BD" w:rsidRPr="001673B1" w:rsidRDefault="00CB79BD" w:rsidP="00387345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CB79BD" w:rsidRPr="00CB79BD" w:rsidRDefault="00CB79BD" w:rsidP="001673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9B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05" w:type="dxa"/>
          </w:tcPr>
          <w:p w:rsidR="00CB79BD" w:rsidRPr="004E5169" w:rsidRDefault="00CB79BD" w:rsidP="001673B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5493" w:rsidRPr="004E5169" w:rsidTr="00155493">
        <w:tc>
          <w:tcPr>
            <w:tcW w:w="924" w:type="dxa"/>
          </w:tcPr>
          <w:p w:rsidR="00155493" w:rsidRPr="001673B1" w:rsidRDefault="00155493" w:rsidP="00155493">
            <w:pPr>
              <w:pStyle w:val="a7"/>
              <w:numPr>
                <w:ilvl w:val="0"/>
                <w:numId w:val="32"/>
              </w:numPr>
              <w:ind w:left="313"/>
              <w:rPr>
                <w:rFonts w:eastAsia="Calibri" w:cs="Times New Roman"/>
                <w:szCs w:val="24"/>
              </w:rPr>
            </w:pPr>
          </w:p>
        </w:tc>
        <w:tc>
          <w:tcPr>
            <w:tcW w:w="7016" w:type="dxa"/>
          </w:tcPr>
          <w:p w:rsidR="00155493" w:rsidRPr="001673B1" w:rsidRDefault="00155493" w:rsidP="001554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</w:tc>
        <w:tc>
          <w:tcPr>
            <w:tcW w:w="1405" w:type="dxa"/>
          </w:tcPr>
          <w:p w:rsidR="00155493" w:rsidRDefault="00155493" w:rsidP="0015549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A3629" w:rsidRPr="004E5169" w:rsidTr="00155493">
        <w:tc>
          <w:tcPr>
            <w:tcW w:w="924" w:type="dxa"/>
          </w:tcPr>
          <w:p w:rsidR="004A3629" w:rsidRPr="004A3629" w:rsidRDefault="0007387C" w:rsidP="004A36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</w:p>
          <w:p w:rsidR="004A3629" w:rsidRPr="004A3629" w:rsidRDefault="0007387C" w:rsidP="004A3629">
            <w:pPr>
              <w:rPr>
                <w:rFonts w:eastAsia="Calibri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016" w:type="dxa"/>
          </w:tcPr>
          <w:p w:rsidR="004A3629" w:rsidRDefault="004A3629" w:rsidP="001554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405" w:type="dxa"/>
          </w:tcPr>
          <w:p w:rsidR="004A3629" w:rsidRDefault="004A3629" w:rsidP="0015549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387C" w:rsidRPr="004E5169" w:rsidTr="00155493">
        <w:tc>
          <w:tcPr>
            <w:tcW w:w="924" w:type="dxa"/>
          </w:tcPr>
          <w:p w:rsidR="0007387C" w:rsidRDefault="0007387C" w:rsidP="004A36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101.</w:t>
            </w:r>
          </w:p>
          <w:p w:rsidR="0007387C" w:rsidRDefault="0007387C" w:rsidP="004A36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016" w:type="dxa"/>
          </w:tcPr>
          <w:p w:rsidR="0007387C" w:rsidRDefault="0007387C" w:rsidP="001554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РПР</w:t>
            </w:r>
          </w:p>
        </w:tc>
        <w:tc>
          <w:tcPr>
            <w:tcW w:w="1405" w:type="dxa"/>
          </w:tcPr>
          <w:p w:rsidR="0007387C" w:rsidRDefault="0007387C" w:rsidP="0015549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1673B1" w:rsidRPr="004E5169" w:rsidRDefault="001673B1" w:rsidP="004E5169">
      <w:pPr>
        <w:rPr>
          <w:rFonts w:ascii="Times New Roman" w:hAnsi="Times New Roman"/>
          <w:sz w:val="28"/>
          <w:szCs w:val="28"/>
        </w:rPr>
      </w:pPr>
    </w:p>
    <w:p w:rsidR="004E5169" w:rsidRDefault="00155493" w:rsidP="004E516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проектов: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Выдающиеся российские математики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Симметрия в алгебре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Системы линейных неравенств и решение экономических зада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От тайнописи к криптографии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Эффективные методы доказательства неравенств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Цепные дроби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Геометрическая вероятность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Формула включению и исключений</w:t>
      </w:r>
    </w:p>
    <w:p w:rsid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Алгебраические уравнения высших степеней</w:t>
      </w:r>
    </w:p>
    <w:p w:rsidR="00155493" w:rsidRPr="00155493" w:rsidRDefault="00155493" w:rsidP="00155493">
      <w:pPr>
        <w:pStyle w:val="a7"/>
        <w:numPr>
          <w:ilvl w:val="0"/>
          <w:numId w:val="34"/>
        </w:numPr>
        <w:rPr>
          <w:szCs w:val="24"/>
        </w:rPr>
      </w:pPr>
      <w:r>
        <w:rPr>
          <w:szCs w:val="24"/>
        </w:rPr>
        <w:t>Алгебра высказываний</w:t>
      </w: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4E5169" w:rsidRPr="004E5169" w:rsidRDefault="004E5169" w:rsidP="004E5169">
      <w:pPr>
        <w:rPr>
          <w:rFonts w:ascii="Times New Roman" w:hAnsi="Times New Roman"/>
          <w:sz w:val="28"/>
          <w:szCs w:val="28"/>
        </w:rPr>
      </w:pPr>
    </w:p>
    <w:p w:rsidR="001673B1" w:rsidRDefault="001673B1"/>
    <w:sectPr w:rsidR="001673B1" w:rsidSect="00167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24E"/>
    <w:multiLevelType w:val="multilevel"/>
    <w:tmpl w:val="49F0C97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6452A2"/>
    <w:multiLevelType w:val="hybridMultilevel"/>
    <w:tmpl w:val="045A410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152BEA"/>
    <w:multiLevelType w:val="hybridMultilevel"/>
    <w:tmpl w:val="DC845542"/>
    <w:lvl w:ilvl="0" w:tplc="2D6623A0">
      <w:start w:val="6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32CE1"/>
    <w:multiLevelType w:val="hybridMultilevel"/>
    <w:tmpl w:val="F32A3728"/>
    <w:lvl w:ilvl="0" w:tplc="041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571D4"/>
    <w:multiLevelType w:val="hybridMultilevel"/>
    <w:tmpl w:val="7180B8E4"/>
    <w:lvl w:ilvl="0" w:tplc="04190013">
      <w:start w:val="1"/>
      <w:numFmt w:val="upperRoman"/>
      <w:lvlText w:val="%1."/>
      <w:lvlJc w:val="righ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01018"/>
    <w:multiLevelType w:val="hybridMultilevel"/>
    <w:tmpl w:val="3BBE45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8D1372"/>
    <w:multiLevelType w:val="hybridMultilevel"/>
    <w:tmpl w:val="49186ECE"/>
    <w:lvl w:ilvl="0" w:tplc="5CC67F8A">
      <w:start w:val="1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2C5D9E"/>
    <w:multiLevelType w:val="hybridMultilevel"/>
    <w:tmpl w:val="1E0ABA4A"/>
    <w:lvl w:ilvl="0" w:tplc="21B6CF1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E45BA1"/>
    <w:multiLevelType w:val="multilevel"/>
    <w:tmpl w:val="CDDC08A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>
    <w:nsid w:val="2F71434D"/>
    <w:multiLevelType w:val="hybridMultilevel"/>
    <w:tmpl w:val="65783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B2F91"/>
    <w:multiLevelType w:val="hybridMultilevel"/>
    <w:tmpl w:val="0B5AEF2C"/>
    <w:lvl w:ilvl="0" w:tplc="EB6879E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14E42"/>
    <w:multiLevelType w:val="hybridMultilevel"/>
    <w:tmpl w:val="04B279B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04C5F"/>
    <w:multiLevelType w:val="hybridMultilevel"/>
    <w:tmpl w:val="34E8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51611"/>
    <w:multiLevelType w:val="hybridMultilevel"/>
    <w:tmpl w:val="A2DA2792"/>
    <w:lvl w:ilvl="0" w:tplc="F82656D4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23651"/>
    <w:multiLevelType w:val="hybridMultilevel"/>
    <w:tmpl w:val="4BB4D1A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5AB61EE"/>
    <w:multiLevelType w:val="hybridMultilevel"/>
    <w:tmpl w:val="E1EEEA5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7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>
    <w:nsid w:val="5FDD7365"/>
    <w:multiLevelType w:val="hybridMultilevel"/>
    <w:tmpl w:val="9B8858DE"/>
    <w:lvl w:ilvl="0" w:tplc="930237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92A6A"/>
    <w:multiLevelType w:val="hybridMultilevel"/>
    <w:tmpl w:val="D09EB5B0"/>
    <w:lvl w:ilvl="0" w:tplc="EE6C325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201B68"/>
    <w:multiLevelType w:val="hybridMultilevel"/>
    <w:tmpl w:val="23C6D6EE"/>
    <w:lvl w:ilvl="0" w:tplc="CE843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080" w:hanging="360"/>
      </w:pPr>
    </w:lvl>
    <w:lvl w:ilvl="2" w:tplc="0419001B" w:tentative="1">
      <w:start w:val="1"/>
      <w:numFmt w:val="lowerRoman"/>
      <w:lvlText w:val="%3."/>
      <w:lvlJc w:val="right"/>
      <w:pPr>
        <w:ind w:left="-360" w:hanging="180"/>
      </w:pPr>
    </w:lvl>
    <w:lvl w:ilvl="3" w:tplc="0419000F" w:tentative="1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1080" w:hanging="360"/>
      </w:pPr>
    </w:lvl>
    <w:lvl w:ilvl="5" w:tplc="0419001B" w:tentative="1">
      <w:start w:val="1"/>
      <w:numFmt w:val="lowerRoman"/>
      <w:lvlText w:val="%6."/>
      <w:lvlJc w:val="right"/>
      <w:pPr>
        <w:ind w:left="1800" w:hanging="180"/>
      </w:pPr>
    </w:lvl>
    <w:lvl w:ilvl="6" w:tplc="0419000F" w:tentative="1">
      <w:start w:val="1"/>
      <w:numFmt w:val="decimal"/>
      <w:lvlText w:val="%7."/>
      <w:lvlJc w:val="left"/>
      <w:pPr>
        <w:ind w:left="2520" w:hanging="360"/>
      </w:pPr>
    </w:lvl>
    <w:lvl w:ilvl="7" w:tplc="04190019" w:tentative="1">
      <w:start w:val="1"/>
      <w:numFmt w:val="lowerLetter"/>
      <w:lvlText w:val="%8."/>
      <w:lvlJc w:val="left"/>
      <w:pPr>
        <w:ind w:left="3240" w:hanging="360"/>
      </w:pPr>
    </w:lvl>
    <w:lvl w:ilvl="8" w:tplc="041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3">
    <w:nsid w:val="666C165A"/>
    <w:multiLevelType w:val="hybridMultilevel"/>
    <w:tmpl w:val="C400E7FC"/>
    <w:lvl w:ilvl="0" w:tplc="EBF6C82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8E44E5"/>
    <w:multiLevelType w:val="hybridMultilevel"/>
    <w:tmpl w:val="C400E7FC"/>
    <w:lvl w:ilvl="0" w:tplc="EBF6C82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620E19"/>
    <w:multiLevelType w:val="hybridMultilevel"/>
    <w:tmpl w:val="79A4FC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724F0E31"/>
    <w:multiLevelType w:val="multilevel"/>
    <w:tmpl w:val="22B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A43CF2"/>
    <w:multiLevelType w:val="hybridMultilevel"/>
    <w:tmpl w:val="94DAF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D3BE9"/>
    <w:multiLevelType w:val="hybridMultilevel"/>
    <w:tmpl w:val="3AAC4120"/>
    <w:lvl w:ilvl="0" w:tplc="541AEE76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006E1F"/>
    <w:multiLevelType w:val="hybridMultilevel"/>
    <w:tmpl w:val="743A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>
    <w:nsid w:val="7DAD282F"/>
    <w:multiLevelType w:val="hybridMultilevel"/>
    <w:tmpl w:val="367EE052"/>
    <w:lvl w:ilvl="0" w:tplc="A4082F10">
      <w:start w:val="7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FC6623"/>
    <w:multiLevelType w:val="hybridMultilevel"/>
    <w:tmpl w:val="19982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4"/>
  </w:num>
  <w:num w:numId="4">
    <w:abstractNumId w:val="6"/>
  </w:num>
  <w:num w:numId="5">
    <w:abstractNumId w:val="0"/>
  </w:num>
  <w:num w:numId="6">
    <w:abstractNumId w:val="26"/>
  </w:num>
  <w:num w:numId="7">
    <w:abstractNumId w:val="29"/>
  </w:num>
  <w:num w:numId="8">
    <w:abstractNumId w:val="36"/>
  </w:num>
  <w:num w:numId="9">
    <w:abstractNumId w:val="12"/>
  </w:num>
  <w:num w:numId="10">
    <w:abstractNumId w:val="34"/>
  </w:num>
  <w:num w:numId="11">
    <w:abstractNumId w:val="25"/>
  </w:num>
  <w:num w:numId="12">
    <w:abstractNumId w:val="14"/>
  </w:num>
  <w:num w:numId="13">
    <w:abstractNumId w:val="19"/>
  </w:num>
  <w:num w:numId="14">
    <w:abstractNumId w:val="28"/>
  </w:num>
  <w:num w:numId="15">
    <w:abstractNumId w:val="3"/>
  </w:num>
  <w:num w:numId="16">
    <w:abstractNumId w:val="20"/>
  </w:num>
  <w:num w:numId="17">
    <w:abstractNumId w:val="15"/>
  </w:num>
  <w:num w:numId="18">
    <w:abstractNumId w:val="41"/>
  </w:num>
  <w:num w:numId="19">
    <w:abstractNumId w:val="9"/>
  </w:num>
  <w:num w:numId="20">
    <w:abstractNumId w:val="10"/>
  </w:num>
  <w:num w:numId="21">
    <w:abstractNumId w:val="21"/>
  </w:num>
  <w:num w:numId="22">
    <w:abstractNumId w:val="23"/>
  </w:num>
  <w:num w:numId="23">
    <w:abstractNumId w:val="2"/>
  </w:num>
  <w:num w:numId="24">
    <w:abstractNumId w:val="27"/>
  </w:num>
  <w:num w:numId="25">
    <w:abstractNumId w:val="1"/>
  </w:num>
  <w:num w:numId="26">
    <w:abstractNumId w:val="7"/>
  </w:num>
  <w:num w:numId="27">
    <w:abstractNumId w:val="22"/>
  </w:num>
  <w:num w:numId="28">
    <w:abstractNumId w:val="30"/>
  </w:num>
  <w:num w:numId="29">
    <w:abstractNumId w:val="18"/>
  </w:num>
  <w:num w:numId="30">
    <w:abstractNumId w:val="5"/>
  </w:num>
  <w:num w:numId="31">
    <w:abstractNumId w:val="16"/>
  </w:num>
  <w:num w:numId="32">
    <w:abstractNumId w:val="33"/>
  </w:num>
  <w:num w:numId="33">
    <w:abstractNumId w:val="35"/>
  </w:num>
  <w:num w:numId="34">
    <w:abstractNumId w:val="32"/>
  </w:num>
  <w:num w:numId="35">
    <w:abstractNumId w:val="13"/>
  </w:num>
  <w:num w:numId="36">
    <w:abstractNumId w:val="31"/>
  </w:num>
  <w:num w:numId="37">
    <w:abstractNumId w:val="43"/>
  </w:num>
  <w:num w:numId="38">
    <w:abstractNumId w:val="8"/>
  </w:num>
  <w:num w:numId="39">
    <w:abstractNumId w:val="17"/>
  </w:num>
  <w:num w:numId="40">
    <w:abstractNumId w:val="4"/>
  </w:num>
  <w:num w:numId="41">
    <w:abstractNumId w:val="38"/>
  </w:num>
  <w:num w:numId="42">
    <w:abstractNumId w:val="42"/>
  </w:num>
  <w:num w:numId="43">
    <w:abstractNumId w:val="40"/>
  </w:num>
  <w:num w:numId="44">
    <w:abstractNumId w:val="39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69"/>
    <w:rsid w:val="00062772"/>
    <w:rsid w:val="0007387C"/>
    <w:rsid w:val="00142D82"/>
    <w:rsid w:val="00155493"/>
    <w:rsid w:val="001673B1"/>
    <w:rsid w:val="00197D34"/>
    <w:rsid w:val="001D4F27"/>
    <w:rsid w:val="002407D2"/>
    <w:rsid w:val="002705BE"/>
    <w:rsid w:val="00363538"/>
    <w:rsid w:val="00387345"/>
    <w:rsid w:val="003D697A"/>
    <w:rsid w:val="003F0EEE"/>
    <w:rsid w:val="00435683"/>
    <w:rsid w:val="00442F9F"/>
    <w:rsid w:val="004479E8"/>
    <w:rsid w:val="00455AF9"/>
    <w:rsid w:val="00460A17"/>
    <w:rsid w:val="004A3629"/>
    <w:rsid w:val="004B5719"/>
    <w:rsid w:val="004C0965"/>
    <w:rsid w:val="004E5169"/>
    <w:rsid w:val="004E5E23"/>
    <w:rsid w:val="0055064E"/>
    <w:rsid w:val="00556111"/>
    <w:rsid w:val="006B1A27"/>
    <w:rsid w:val="006F41A0"/>
    <w:rsid w:val="00727EC0"/>
    <w:rsid w:val="0086691C"/>
    <w:rsid w:val="008E1A40"/>
    <w:rsid w:val="00953F73"/>
    <w:rsid w:val="0096228A"/>
    <w:rsid w:val="009A27F4"/>
    <w:rsid w:val="00A03F89"/>
    <w:rsid w:val="00A10276"/>
    <w:rsid w:val="00A53502"/>
    <w:rsid w:val="00AC46BB"/>
    <w:rsid w:val="00B07E1B"/>
    <w:rsid w:val="00C9421D"/>
    <w:rsid w:val="00CB07EB"/>
    <w:rsid w:val="00CB1507"/>
    <w:rsid w:val="00CB79BD"/>
    <w:rsid w:val="00CC7137"/>
    <w:rsid w:val="00DE1C7D"/>
    <w:rsid w:val="00E50453"/>
    <w:rsid w:val="00E72BC1"/>
    <w:rsid w:val="00E827BC"/>
    <w:rsid w:val="00EB78A1"/>
    <w:rsid w:val="00EC5485"/>
    <w:rsid w:val="00F81F0F"/>
    <w:rsid w:val="00F9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5169"/>
    <w:pPr>
      <w:keepNext/>
      <w:keepLines/>
      <w:spacing w:before="360" w:after="12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516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169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4E5169"/>
    <w:rPr>
      <w:rFonts w:ascii="Times New Roman" w:eastAsiaTheme="majorEastAsia" w:hAnsi="Times New Roman" w:cstheme="majorBidi"/>
      <w:b/>
      <w:i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4E5169"/>
  </w:style>
  <w:style w:type="table" w:styleId="a3">
    <w:name w:val="Table Grid"/>
    <w:basedOn w:val="a1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rsid w:val="004E5169"/>
    <w:rPr>
      <w:vertAlign w:val="superscript"/>
    </w:rPr>
  </w:style>
  <w:style w:type="paragraph" w:styleId="a5">
    <w:name w:val="footnote text"/>
    <w:aliases w:val="Знак6,F1"/>
    <w:basedOn w:val="a"/>
    <w:link w:val="a6"/>
    <w:uiPriority w:val="99"/>
    <w:rsid w:val="004E5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Знак6 Знак,F1 Знак"/>
    <w:basedOn w:val="a0"/>
    <w:link w:val="a5"/>
    <w:uiPriority w:val="99"/>
    <w:rsid w:val="004E516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4E5169"/>
    <w:pPr>
      <w:ind w:left="720"/>
      <w:contextualSpacing/>
    </w:pPr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E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5169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E5169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460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locked/>
    <w:rsid w:val="00CB07E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5169"/>
    <w:pPr>
      <w:keepNext/>
      <w:keepLines/>
      <w:spacing w:before="360" w:after="12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516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169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4E5169"/>
    <w:rPr>
      <w:rFonts w:ascii="Times New Roman" w:eastAsiaTheme="majorEastAsia" w:hAnsi="Times New Roman" w:cstheme="majorBidi"/>
      <w:b/>
      <w:i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4E5169"/>
  </w:style>
  <w:style w:type="table" w:styleId="a3">
    <w:name w:val="Table Grid"/>
    <w:basedOn w:val="a1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rsid w:val="004E5169"/>
    <w:rPr>
      <w:vertAlign w:val="superscript"/>
    </w:rPr>
  </w:style>
  <w:style w:type="paragraph" w:styleId="a5">
    <w:name w:val="footnote text"/>
    <w:aliases w:val="Знак6,F1"/>
    <w:basedOn w:val="a"/>
    <w:link w:val="a6"/>
    <w:uiPriority w:val="99"/>
    <w:rsid w:val="004E5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Знак6 Знак,F1 Знак"/>
    <w:basedOn w:val="a0"/>
    <w:link w:val="a5"/>
    <w:uiPriority w:val="99"/>
    <w:rsid w:val="004E516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4E5169"/>
    <w:pPr>
      <w:ind w:left="720"/>
      <w:contextualSpacing/>
    </w:pPr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E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5169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E5169"/>
    <w:pPr>
      <w:spacing w:after="0" w:line="240" w:lineRule="auto"/>
    </w:pPr>
  </w:style>
  <w:style w:type="table" w:customStyle="1" w:styleId="110">
    <w:name w:val="Сетка таблицы11"/>
    <w:basedOn w:val="a1"/>
    <w:next w:val="a3"/>
    <w:uiPriority w:val="59"/>
    <w:rsid w:val="004E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460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locked/>
    <w:rsid w:val="00CB07E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2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3.png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20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6B649-64A7-4225-8721-46798318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23</Pages>
  <Words>7312</Words>
  <Characters>41683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матафонова</dc:creator>
  <cp:keywords/>
  <dc:description/>
  <cp:lastModifiedBy>Пользователь</cp:lastModifiedBy>
  <cp:revision>25</cp:revision>
  <dcterms:created xsi:type="dcterms:W3CDTF">2019-07-16T12:15:00Z</dcterms:created>
  <dcterms:modified xsi:type="dcterms:W3CDTF">2023-09-11T12:50:00Z</dcterms:modified>
</cp:coreProperties>
</file>